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928"/>
        <w:gridCol w:w="1422"/>
        <w:gridCol w:w="1422"/>
      </w:tblGrid>
      <w:tr w:rsidR="00DE41CA" w:rsidRPr="00DE41CA" w14:paraId="1F4FD5CA"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4919C2A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bookmarkStart w:id="0" w:name="_GoBack"/>
            <w:bookmarkEnd w:id="0"/>
            <w:r w:rsidRPr="00DE41CA">
              <w:rPr>
                <w:rFonts w:ascii="Times New Roman" w:hAnsi="Times New Roman" w:cs="Times New Roman"/>
                <w:lang w:val="uk-UA" w:eastAsia="ru-RU"/>
              </w:rPr>
              <w:t>№</w:t>
            </w:r>
            <w:r w:rsidRPr="00DE41CA">
              <w:rPr>
                <w:rFonts w:ascii="Times New Roman" w:hAnsi="Times New Roman" w:cs="Times New Roman"/>
                <w:lang w:val="uk-UA" w:eastAsia="ru-RU"/>
              </w:rPr>
              <w:br/>
              <w:t>п/п</w:t>
            </w:r>
          </w:p>
        </w:tc>
        <w:tc>
          <w:tcPr>
            <w:tcW w:w="3172" w:type="pct"/>
            <w:tcBorders>
              <w:top w:val="single" w:sz="4" w:space="0" w:color="auto"/>
              <w:left w:val="single" w:sz="4" w:space="0" w:color="auto"/>
              <w:bottom w:val="single" w:sz="4" w:space="0" w:color="auto"/>
              <w:right w:val="single" w:sz="4" w:space="0" w:color="auto"/>
            </w:tcBorders>
            <w:vAlign w:val="center"/>
            <w:hideMark/>
          </w:tcPr>
          <w:p w14:paraId="7C4E901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br/>
              <w:t>Найменування робіт та витрат</w:t>
            </w:r>
          </w:p>
        </w:tc>
        <w:tc>
          <w:tcPr>
            <w:tcW w:w="761" w:type="pct"/>
            <w:tcBorders>
              <w:top w:val="single" w:sz="4" w:space="0" w:color="auto"/>
              <w:left w:val="single" w:sz="4" w:space="0" w:color="auto"/>
              <w:bottom w:val="single" w:sz="4" w:space="0" w:color="auto"/>
              <w:right w:val="single" w:sz="4" w:space="0" w:color="auto"/>
            </w:tcBorders>
            <w:vAlign w:val="center"/>
            <w:hideMark/>
          </w:tcPr>
          <w:p w14:paraId="6CFB688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Одиниця</w:t>
            </w:r>
            <w:r w:rsidRPr="00DE41CA">
              <w:rPr>
                <w:rFonts w:ascii="Times New Roman" w:hAnsi="Times New Roman" w:cs="Times New Roman"/>
                <w:lang w:val="uk-UA" w:eastAsia="ru-RU"/>
              </w:rPr>
              <w:br/>
              <w:t>виміру</w:t>
            </w:r>
          </w:p>
        </w:tc>
        <w:tc>
          <w:tcPr>
            <w:tcW w:w="761" w:type="pct"/>
            <w:tcBorders>
              <w:top w:val="single" w:sz="4" w:space="0" w:color="auto"/>
              <w:left w:val="single" w:sz="4" w:space="0" w:color="auto"/>
              <w:bottom w:val="single" w:sz="4" w:space="0" w:color="auto"/>
              <w:right w:val="single" w:sz="4" w:space="0" w:color="auto"/>
            </w:tcBorders>
            <w:vAlign w:val="center"/>
            <w:hideMark/>
          </w:tcPr>
          <w:p w14:paraId="03E5BB5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Кількість</w:t>
            </w:r>
          </w:p>
        </w:tc>
      </w:tr>
      <w:tr w:rsidR="00DE41CA" w:rsidRPr="00DE41CA" w14:paraId="0E3D381B" w14:textId="77777777" w:rsidTr="00DE41CA">
        <w:trPr>
          <w:trHeight w:val="308"/>
        </w:trPr>
        <w:tc>
          <w:tcPr>
            <w:tcW w:w="306" w:type="pct"/>
            <w:tcBorders>
              <w:top w:val="single" w:sz="4" w:space="0" w:color="auto"/>
              <w:left w:val="single" w:sz="4" w:space="0" w:color="auto"/>
              <w:bottom w:val="single" w:sz="4" w:space="0" w:color="auto"/>
              <w:right w:val="single" w:sz="4" w:space="0" w:color="auto"/>
            </w:tcBorders>
            <w:vAlign w:val="center"/>
            <w:hideMark/>
          </w:tcPr>
          <w:p w14:paraId="54C9652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D3B2B1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w:t>
            </w:r>
          </w:p>
        </w:tc>
        <w:tc>
          <w:tcPr>
            <w:tcW w:w="761" w:type="pct"/>
            <w:tcBorders>
              <w:top w:val="single" w:sz="4" w:space="0" w:color="auto"/>
              <w:left w:val="single" w:sz="4" w:space="0" w:color="auto"/>
              <w:bottom w:val="single" w:sz="4" w:space="0" w:color="auto"/>
              <w:right w:val="single" w:sz="4" w:space="0" w:color="auto"/>
            </w:tcBorders>
            <w:vAlign w:val="center"/>
            <w:hideMark/>
          </w:tcPr>
          <w:p w14:paraId="71EFFC18"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w:t>
            </w:r>
          </w:p>
        </w:tc>
        <w:tc>
          <w:tcPr>
            <w:tcW w:w="761" w:type="pct"/>
            <w:tcBorders>
              <w:top w:val="single" w:sz="4" w:space="0" w:color="auto"/>
              <w:left w:val="single" w:sz="4" w:space="0" w:color="auto"/>
              <w:bottom w:val="single" w:sz="4" w:space="0" w:color="auto"/>
              <w:right w:val="single" w:sz="4" w:space="0" w:color="auto"/>
            </w:tcBorders>
            <w:vAlign w:val="center"/>
            <w:hideMark/>
          </w:tcPr>
          <w:p w14:paraId="1EA72B8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w:t>
            </w:r>
          </w:p>
        </w:tc>
      </w:tr>
      <w:tr w:rsidR="00DE41CA" w:rsidRPr="00DE41CA" w14:paraId="4E49B3CA" w14:textId="77777777" w:rsidTr="00DE41CA">
        <w:trPr>
          <w:trHeight w:val="360"/>
        </w:trPr>
        <w:tc>
          <w:tcPr>
            <w:tcW w:w="306" w:type="pct"/>
            <w:tcBorders>
              <w:top w:val="single" w:sz="4" w:space="0" w:color="auto"/>
              <w:left w:val="single" w:sz="4" w:space="0" w:color="auto"/>
              <w:bottom w:val="single" w:sz="4" w:space="0" w:color="auto"/>
              <w:right w:val="single" w:sz="4" w:space="0" w:color="auto"/>
            </w:tcBorders>
            <w:vAlign w:val="center"/>
            <w:hideMark/>
          </w:tcPr>
          <w:p w14:paraId="5D9E0C6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134F4FF2" w14:textId="77777777" w:rsidR="00DE41CA" w:rsidRPr="00DE41CA" w:rsidRDefault="00DE41CA" w:rsidP="00DE41CA">
            <w:pPr>
              <w:spacing w:after="0" w:line="240" w:lineRule="auto"/>
              <w:jc w:val="center"/>
              <w:rPr>
                <w:rFonts w:ascii="Times New Roman" w:hAnsi="Times New Roman" w:cs="Times New Roman"/>
                <w:b/>
                <w:bCs/>
                <w:sz w:val="24"/>
                <w:szCs w:val="24"/>
                <w:u w:val="single"/>
                <w:lang w:val="uk-UA" w:eastAsia="ru-RU"/>
              </w:rPr>
            </w:pPr>
            <w:r w:rsidRPr="00DE41CA">
              <w:rPr>
                <w:rFonts w:ascii="Times New Roman" w:hAnsi="Times New Roman" w:cs="Times New Roman"/>
                <w:b/>
                <w:bCs/>
                <w:u w:val="single"/>
                <w:lang w:val="uk-UA" w:eastAsia="ru-RU"/>
              </w:rPr>
              <w:t>Підготовчі роботи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64BAC00B"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B664A9F"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1455BD0F" w14:textId="77777777" w:rsidTr="00DE41CA">
        <w:trPr>
          <w:trHeight w:val="615"/>
        </w:trPr>
        <w:tc>
          <w:tcPr>
            <w:tcW w:w="306" w:type="pct"/>
            <w:tcBorders>
              <w:top w:val="single" w:sz="4" w:space="0" w:color="auto"/>
              <w:left w:val="single" w:sz="4" w:space="0" w:color="auto"/>
              <w:bottom w:val="single" w:sz="4" w:space="0" w:color="auto"/>
              <w:right w:val="single" w:sz="4" w:space="0" w:color="auto"/>
            </w:tcBorders>
            <w:hideMark/>
          </w:tcPr>
          <w:p w14:paraId="7C833A4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c>
          <w:tcPr>
            <w:tcW w:w="3172" w:type="pct"/>
            <w:tcBorders>
              <w:top w:val="single" w:sz="4" w:space="0" w:color="auto"/>
              <w:left w:val="single" w:sz="4" w:space="0" w:color="auto"/>
              <w:bottom w:val="single" w:sz="4" w:space="0" w:color="auto"/>
              <w:right w:val="single" w:sz="4" w:space="0" w:color="auto"/>
            </w:tcBorders>
            <w:hideMark/>
          </w:tcPr>
          <w:p w14:paraId="516087B8"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трубчастих сталевих опор дорожніх знаків з влаштуванням бетонних фундаментів і цоколів (демонтаж)</w:t>
            </w:r>
          </w:p>
        </w:tc>
        <w:tc>
          <w:tcPr>
            <w:tcW w:w="761" w:type="pct"/>
            <w:tcBorders>
              <w:top w:val="single" w:sz="4" w:space="0" w:color="auto"/>
              <w:left w:val="single" w:sz="4" w:space="0" w:color="auto"/>
              <w:bottom w:val="single" w:sz="4" w:space="0" w:color="auto"/>
              <w:right w:val="single" w:sz="4" w:space="0" w:color="auto"/>
            </w:tcBorders>
            <w:hideMark/>
          </w:tcPr>
          <w:p w14:paraId="7F437F7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5B7E38C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6</w:t>
            </w:r>
          </w:p>
        </w:tc>
      </w:tr>
      <w:tr w:rsidR="00DE41CA" w:rsidRPr="00DE41CA" w14:paraId="0A12C5A8" w14:textId="77777777" w:rsidTr="00DE41CA">
        <w:trPr>
          <w:trHeight w:val="600"/>
        </w:trPr>
        <w:tc>
          <w:tcPr>
            <w:tcW w:w="306" w:type="pct"/>
            <w:tcBorders>
              <w:top w:val="single" w:sz="4" w:space="0" w:color="auto"/>
              <w:left w:val="single" w:sz="4" w:space="0" w:color="auto"/>
              <w:bottom w:val="single" w:sz="4" w:space="0" w:color="auto"/>
              <w:right w:val="single" w:sz="4" w:space="0" w:color="auto"/>
            </w:tcBorders>
            <w:hideMark/>
          </w:tcPr>
          <w:p w14:paraId="38429ED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w:t>
            </w:r>
          </w:p>
        </w:tc>
        <w:tc>
          <w:tcPr>
            <w:tcW w:w="3172" w:type="pct"/>
            <w:tcBorders>
              <w:top w:val="single" w:sz="4" w:space="0" w:color="auto"/>
              <w:left w:val="single" w:sz="4" w:space="0" w:color="auto"/>
              <w:bottom w:val="single" w:sz="4" w:space="0" w:color="auto"/>
              <w:right w:val="single" w:sz="4" w:space="0" w:color="auto"/>
            </w:tcBorders>
            <w:hideMark/>
          </w:tcPr>
          <w:p w14:paraId="6ED4BFB9"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вручну щитів дорожніх знаків або табличок до них з кріпленням на одному стояку (демонтаж)</w:t>
            </w:r>
          </w:p>
        </w:tc>
        <w:tc>
          <w:tcPr>
            <w:tcW w:w="761" w:type="pct"/>
            <w:tcBorders>
              <w:top w:val="single" w:sz="4" w:space="0" w:color="auto"/>
              <w:left w:val="single" w:sz="4" w:space="0" w:color="auto"/>
              <w:bottom w:val="single" w:sz="4" w:space="0" w:color="auto"/>
              <w:right w:val="single" w:sz="4" w:space="0" w:color="auto"/>
            </w:tcBorders>
            <w:hideMark/>
          </w:tcPr>
          <w:p w14:paraId="72CC14B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1A42A72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8</w:t>
            </w:r>
          </w:p>
        </w:tc>
      </w:tr>
      <w:tr w:rsidR="00DE41CA" w:rsidRPr="00DE41CA" w14:paraId="5C0A98D8" w14:textId="77777777" w:rsidTr="00DE41CA">
        <w:trPr>
          <w:trHeight w:val="630"/>
        </w:trPr>
        <w:tc>
          <w:tcPr>
            <w:tcW w:w="306" w:type="pct"/>
            <w:tcBorders>
              <w:top w:val="single" w:sz="4" w:space="0" w:color="auto"/>
              <w:left w:val="single" w:sz="4" w:space="0" w:color="auto"/>
              <w:bottom w:val="single" w:sz="4" w:space="0" w:color="auto"/>
              <w:right w:val="single" w:sz="4" w:space="0" w:color="auto"/>
            </w:tcBorders>
            <w:hideMark/>
          </w:tcPr>
          <w:p w14:paraId="0D356CA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w:t>
            </w:r>
          </w:p>
        </w:tc>
        <w:tc>
          <w:tcPr>
            <w:tcW w:w="3172" w:type="pct"/>
            <w:tcBorders>
              <w:top w:val="single" w:sz="4" w:space="0" w:color="auto"/>
              <w:left w:val="single" w:sz="4" w:space="0" w:color="auto"/>
              <w:bottom w:val="single" w:sz="4" w:space="0" w:color="auto"/>
              <w:right w:val="single" w:sz="4" w:space="0" w:color="auto"/>
            </w:tcBorders>
            <w:hideMark/>
          </w:tcPr>
          <w:p w14:paraId="5595824E"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Перевезення металоконструкцій важкого та легкого типів транспортом загального призначення на </w:t>
            </w:r>
            <w:proofErr w:type="spellStart"/>
            <w:r w:rsidRPr="00DE41CA">
              <w:rPr>
                <w:rFonts w:ascii="Times New Roman" w:hAnsi="Times New Roman" w:cs="Times New Roman"/>
                <w:lang w:val="uk-UA" w:eastAsia="ru-RU"/>
              </w:rPr>
              <w:t>вiдстань</w:t>
            </w:r>
            <w:proofErr w:type="spellEnd"/>
            <w:r w:rsidRPr="00DE41CA">
              <w:rPr>
                <w:rFonts w:ascii="Times New Roman" w:hAnsi="Times New Roman" w:cs="Times New Roman"/>
                <w:lang w:val="uk-UA" w:eastAsia="ru-RU"/>
              </w:rPr>
              <w:t xml:space="preserve"> 10 км</w:t>
            </w:r>
          </w:p>
        </w:tc>
        <w:tc>
          <w:tcPr>
            <w:tcW w:w="761" w:type="pct"/>
            <w:tcBorders>
              <w:top w:val="single" w:sz="4" w:space="0" w:color="auto"/>
              <w:left w:val="single" w:sz="4" w:space="0" w:color="auto"/>
              <w:bottom w:val="single" w:sz="4" w:space="0" w:color="auto"/>
              <w:right w:val="single" w:sz="4" w:space="0" w:color="auto"/>
            </w:tcBorders>
            <w:hideMark/>
          </w:tcPr>
          <w:p w14:paraId="63B4C30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28ABA5F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0,088</w:t>
            </w:r>
          </w:p>
        </w:tc>
      </w:tr>
      <w:tr w:rsidR="00DE41CA" w:rsidRPr="00DE41CA" w14:paraId="35E30667" w14:textId="77777777" w:rsidTr="00DE41CA">
        <w:trPr>
          <w:trHeight w:val="645"/>
        </w:trPr>
        <w:tc>
          <w:tcPr>
            <w:tcW w:w="306" w:type="pct"/>
            <w:tcBorders>
              <w:top w:val="single" w:sz="4" w:space="0" w:color="auto"/>
              <w:left w:val="single" w:sz="4" w:space="0" w:color="auto"/>
              <w:bottom w:val="single" w:sz="4" w:space="0" w:color="auto"/>
              <w:right w:val="single" w:sz="4" w:space="0" w:color="auto"/>
            </w:tcBorders>
            <w:hideMark/>
          </w:tcPr>
          <w:p w14:paraId="1D96857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w:t>
            </w:r>
          </w:p>
        </w:tc>
        <w:tc>
          <w:tcPr>
            <w:tcW w:w="3172" w:type="pct"/>
            <w:tcBorders>
              <w:top w:val="single" w:sz="4" w:space="0" w:color="auto"/>
              <w:left w:val="single" w:sz="4" w:space="0" w:color="auto"/>
              <w:bottom w:val="single" w:sz="4" w:space="0" w:color="auto"/>
              <w:right w:val="single" w:sz="4" w:space="0" w:color="auto"/>
            </w:tcBorders>
            <w:hideMark/>
          </w:tcPr>
          <w:p w14:paraId="3289F3E7"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Холодне фрезерування асфальтобетонного покриття фрезою шириною фрезерування 2,1 м при глибині фрезерування 5 см</w:t>
            </w:r>
          </w:p>
        </w:tc>
        <w:tc>
          <w:tcPr>
            <w:tcW w:w="761" w:type="pct"/>
            <w:tcBorders>
              <w:top w:val="single" w:sz="4" w:space="0" w:color="auto"/>
              <w:left w:val="single" w:sz="4" w:space="0" w:color="auto"/>
              <w:bottom w:val="single" w:sz="4" w:space="0" w:color="auto"/>
              <w:right w:val="single" w:sz="4" w:space="0" w:color="auto"/>
            </w:tcBorders>
            <w:hideMark/>
          </w:tcPr>
          <w:p w14:paraId="715EB31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59087E5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216</w:t>
            </w:r>
          </w:p>
        </w:tc>
      </w:tr>
      <w:tr w:rsidR="00DE41CA" w:rsidRPr="00DE41CA" w14:paraId="29D2D721"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6179657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5</w:t>
            </w:r>
          </w:p>
        </w:tc>
        <w:tc>
          <w:tcPr>
            <w:tcW w:w="3172" w:type="pct"/>
            <w:tcBorders>
              <w:top w:val="single" w:sz="4" w:space="0" w:color="auto"/>
              <w:left w:val="single" w:sz="4" w:space="0" w:color="auto"/>
              <w:bottom w:val="single" w:sz="4" w:space="0" w:color="auto"/>
              <w:right w:val="single" w:sz="4" w:space="0" w:color="auto"/>
            </w:tcBorders>
            <w:hideMark/>
          </w:tcPr>
          <w:p w14:paraId="0937AF4D"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Перевезення асфальту, шлакобетону тощо самоскидами на </w:t>
            </w:r>
            <w:proofErr w:type="spellStart"/>
            <w:r w:rsidRPr="00DE41CA">
              <w:rPr>
                <w:rFonts w:ascii="Times New Roman" w:hAnsi="Times New Roman" w:cs="Times New Roman"/>
                <w:lang w:val="uk-UA" w:eastAsia="ru-RU"/>
              </w:rPr>
              <w:t>вiдстань</w:t>
            </w:r>
            <w:proofErr w:type="spellEnd"/>
            <w:r w:rsidRPr="00DE41CA">
              <w:rPr>
                <w:rFonts w:ascii="Times New Roman" w:hAnsi="Times New Roman" w:cs="Times New Roman"/>
                <w:lang w:val="uk-UA" w:eastAsia="ru-RU"/>
              </w:rPr>
              <w:t xml:space="preserve"> 10 км</w:t>
            </w:r>
          </w:p>
        </w:tc>
        <w:tc>
          <w:tcPr>
            <w:tcW w:w="761" w:type="pct"/>
            <w:tcBorders>
              <w:top w:val="single" w:sz="4" w:space="0" w:color="auto"/>
              <w:left w:val="single" w:sz="4" w:space="0" w:color="auto"/>
              <w:bottom w:val="single" w:sz="4" w:space="0" w:color="auto"/>
              <w:right w:val="single" w:sz="4" w:space="0" w:color="auto"/>
            </w:tcBorders>
            <w:hideMark/>
          </w:tcPr>
          <w:p w14:paraId="384CE19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7877DFD5"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20,85</w:t>
            </w:r>
          </w:p>
        </w:tc>
      </w:tr>
      <w:tr w:rsidR="00DE41CA" w:rsidRPr="00DE41CA" w14:paraId="035B01D8" w14:textId="77777777" w:rsidTr="00DE41CA">
        <w:trPr>
          <w:trHeight w:val="600"/>
        </w:trPr>
        <w:tc>
          <w:tcPr>
            <w:tcW w:w="306" w:type="pct"/>
            <w:tcBorders>
              <w:top w:val="single" w:sz="4" w:space="0" w:color="auto"/>
              <w:left w:val="single" w:sz="4" w:space="0" w:color="auto"/>
              <w:bottom w:val="single" w:sz="4" w:space="0" w:color="auto"/>
              <w:right w:val="single" w:sz="4" w:space="0" w:color="auto"/>
            </w:tcBorders>
            <w:hideMark/>
          </w:tcPr>
          <w:p w14:paraId="1893E46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6</w:t>
            </w:r>
          </w:p>
        </w:tc>
        <w:tc>
          <w:tcPr>
            <w:tcW w:w="3172" w:type="pct"/>
            <w:tcBorders>
              <w:top w:val="single" w:sz="4" w:space="0" w:color="auto"/>
              <w:left w:val="single" w:sz="4" w:space="0" w:color="auto"/>
              <w:bottom w:val="single" w:sz="4" w:space="0" w:color="auto"/>
              <w:right w:val="single" w:sz="4" w:space="0" w:color="auto"/>
            </w:tcBorders>
            <w:hideMark/>
          </w:tcPr>
          <w:p w14:paraId="7CAF28D3"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Обрізування гілок в міських умовах сухостійних дерев м'яких листяних порід висотою до 3 м, діаметр стовбура до 20 см</w:t>
            </w:r>
          </w:p>
        </w:tc>
        <w:tc>
          <w:tcPr>
            <w:tcW w:w="761" w:type="pct"/>
            <w:tcBorders>
              <w:top w:val="single" w:sz="4" w:space="0" w:color="auto"/>
              <w:left w:val="single" w:sz="4" w:space="0" w:color="auto"/>
              <w:bottom w:val="single" w:sz="4" w:space="0" w:color="auto"/>
              <w:right w:val="single" w:sz="4" w:space="0" w:color="auto"/>
            </w:tcBorders>
            <w:hideMark/>
          </w:tcPr>
          <w:p w14:paraId="66BE10D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2498575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0,0834</w:t>
            </w:r>
          </w:p>
        </w:tc>
      </w:tr>
      <w:tr w:rsidR="00DE41CA" w:rsidRPr="00DE41CA" w14:paraId="3D1B1B22" w14:textId="77777777" w:rsidTr="00DE41CA">
        <w:trPr>
          <w:trHeight w:val="885"/>
        </w:trPr>
        <w:tc>
          <w:tcPr>
            <w:tcW w:w="306" w:type="pct"/>
            <w:tcBorders>
              <w:top w:val="single" w:sz="4" w:space="0" w:color="auto"/>
              <w:left w:val="single" w:sz="4" w:space="0" w:color="auto"/>
              <w:bottom w:val="single" w:sz="4" w:space="0" w:color="auto"/>
              <w:right w:val="single" w:sz="4" w:space="0" w:color="auto"/>
            </w:tcBorders>
            <w:hideMark/>
          </w:tcPr>
          <w:p w14:paraId="5562642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7</w:t>
            </w:r>
          </w:p>
        </w:tc>
        <w:tc>
          <w:tcPr>
            <w:tcW w:w="3172" w:type="pct"/>
            <w:tcBorders>
              <w:top w:val="single" w:sz="4" w:space="0" w:color="auto"/>
              <w:left w:val="single" w:sz="4" w:space="0" w:color="auto"/>
              <w:bottom w:val="single" w:sz="4" w:space="0" w:color="auto"/>
              <w:right w:val="single" w:sz="4" w:space="0" w:color="auto"/>
            </w:tcBorders>
            <w:hideMark/>
          </w:tcPr>
          <w:p w14:paraId="3AA91E36"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Обрізування гілок сухостійних, аварійних та фаутних дерев м'яких листяних порід частинами із застосуванням </w:t>
            </w:r>
            <w:proofErr w:type="spellStart"/>
            <w:r w:rsidRPr="00DE41CA">
              <w:rPr>
                <w:rFonts w:ascii="Times New Roman" w:hAnsi="Times New Roman" w:cs="Times New Roman"/>
                <w:lang w:val="uk-UA" w:eastAsia="ru-RU"/>
              </w:rPr>
              <w:t>автогідропідіймачів</w:t>
            </w:r>
            <w:proofErr w:type="spellEnd"/>
            <w:r w:rsidRPr="00DE41CA">
              <w:rPr>
                <w:rFonts w:ascii="Times New Roman" w:hAnsi="Times New Roman" w:cs="Times New Roman"/>
                <w:lang w:val="uk-UA" w:eastAsia="ru-RU"/>
              </w:rPr>
              <w:t>, діаметр стовбура до 20 см</w:t>
            </w:r>
          </w:p>
        </w:tc>
        <w:tc>
          <w:tcPr>
            <w:tcW w:w="761" w:type="pct"/>
            <w:tcBorders>
              <w:top w:val="single" w:sz="4" w:space="0" w:color="auto"/>
              <w:left w:val="single" w:sz="4" w:space="0" w:color="auto"/>
              <w:bottom w:val="single" w:sz="4" w:space="0" w:color="auto"/>
              <w:right w:val="single" w:sz="4" w:space="0" w:color="auto"/>
            </w:tcBorders>
            <w:hideMark/>
          </w:tcPr>
          <w:p w14:paraId="04F8C2A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564F592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0,695</w:t>
            </w:r>
          </w:p>
        </w:tc>
      </w:tr>
      <w:tr w:rsidR="00DE41CA" w:rsidRPr="00DE41CA" w14:paraId="01512C63" w14:textId="77777777" w:rsidTr="00DE41CA">
        <w:trPr>
          <w:trHeight w:val="885"/>
        </w:trPr>
        <w:tc>
          <w:tcPr>
            <w:tcW w:w="306" w:type="pct"/>
            <w:tcBorders>
              <w:top w:val="single" w:sz="4" w:space="0" w:color="auto"/>
              <w:left w:val="single" w:sz="4" w:space="0" w:color="auto"/>
              <w:bottom w:val="single" w:sz="4" w:space="0" w:color="auto"/>
              <w:right w:val="single" w:sz="4" w:space="0" w:color="auto"/>
            </w:tcBorders>
            <w:hideMark/>
          </w:tcPr>
          <w:p w14:paraId="53ECC08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8</w:t>
            </w:r>
          </w:p>
        </w:tc>
        <w:tc>
          <w:tcPr>
            <w:tcW w:w="3172" w:type="pct"/>
            <w:tcBorders>
              <w:top w:val="single" w:sz="4" w:space="0" w:color="auto"/>
              <w:left w:val="single" w:sz="4" w:space="0" w:color="auto"/>
              <w:bottom w:val="single" w:sz="4" w:space="0" w:color="auto"/>
              <w:right w:val="single" w:sz="4" w:space="0" w:color="auto"/>
            </w:tcBorders>
            <w:hideMark/>
          </w:tcPr>
          <w:p w14:paraId="3CA267A3"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Обрізування гілок сухостійних, аварійних та фаутних</w:t>
            </w:r>
            <w:r w:rsidRPr="00DE41CA">
              <w:rPr>
                <w:rFonts w:ascii="Times New Roman" w:hAnsi="Times New Roman" w:cs="Times New Roman"/>
                <w:lang w:val="uk-UA" w:eastAsia="ru-RU"/>
              </w:rPr>
              <w:br/>
              <w:t xml:space="preserve">дерев м'яких листяних порід частинами із застосуванням </w:t>
            </w:r>
            <w:proofErr w:type="spellStart"/>
            <w:r w:rsidRPr="00DE41CA">
              <w:rPr>
                <w:rFonts w:ascii="Times New Roman" w:hAnsi="Times New Roman" w:cs="Times New Roman"/>
                <w:lang w:val="uk-UA" w:eastAsia="ru-RU"/>
              </w:rPr>
              <w:t>автогідропідіймачів</w:t>
            </w:r>
            <w:proofErr w:type="spellEnd"/>
            <w:r w:rsidRPr="00DE41CA">
              <w:rPr>
                <w:rFonts w:ascii="Times New Roman" w:hAnsi="Times New Roman" w:cs="Times New Roman"/>
                <w:lang w:val="uk-UA" w:eastAsia="ru-RU"/>
              </w:rPr>
              <w:t>, діаметр стовбура понад 20 см до 30 см</w:t>
            </w:r>
          </w:p>
        </w:tc>
        <w:tc>
          <w:tcPr>
            <w:tcW w:w="761" w:type="pct"/>
            <w:tcBorders>
              <w:top w:val="single" w:sz="4" w:space="0" w:color="auto"/>
              <w:left w:val="single" w:sz="4" w:space="0" w:color="auto"/>
              <w:bottom w:val="single" w:sz="4" w:space="0" w:color="auto"/>
              <w:right w:val="single" w:sz="4" w:space="0" w:color="auto"/>
            </w:tcBorders>
            <w:hideMark/>
          </w:tcPr>
          <w:p w14:paraId="3D6EB055"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5A6F77B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0,933</w:t>
            </w:r>
          </w:p>
        </w:tc>
      </w:tr>
      <w:tr w:rsidR="00DE41CA" w:rsidRPr="00DE41CA" w14:paraId="32C87F7A" w14:textId="77777777" w:rsidTr="00DE41CA">
        <w:trPr>
          <w:trHeight w:val="405"/>
        </w:trPr>
        <w:tc>
          <w:tcPr>
            <w:tcW w:w="306" w:type="pct"/>
            <w:tcBorders>
              <w:top w:val="single" w:sz="4" w:space="0" w:color="auto"/>
              <w:left w:val="single" w:sz="4" w:space="0" w:color="auto"/>
              <w:bottom w:val="single" w:sz="4" w:space="0" w:color="auto"/>
              <w:right w:val="single" w:sz="4" w:space="0" w:color="auto"/>
            </w:tcBorders>
            <w:hideMark/>
          </w:tcPr>
          <w:p w14:paraId="2220713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9</w:t>
            </w:r>
          </w:p>
        </w:tc>
        <w:tc>
          <w:tcPr>
            <w:tcW w:w="3172" w:type="pct"/>
            <w:tcBorders>
              <w:top w:val="single" w:sz="4" w:space="0" w:color="auto"/>
              <w:left w:val="single" w:sz="4" w:space="0" w:color="auto"/>
              <w:bottom w:val="single" w:sz="4" w:space="0" w:color="auto"/>
              <w:right w:val="single" w:sz="4" w:space="0" w:color="auto"/>
            </w:tcBorders>
            <w:hideMark/>
          </w:tcPr>
          <w:p w14:paraId="51A3F4A4"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Навантаження сміття екскаваторами на автомобілі-самоскиди</w:t>
            </w:r>
          </w:p>
        </w:tc>
        <w:tc>
          <w:tcPr>
            <w:tcW w:w="761" w:type="pct"/>
            <w:tcBorders>
              <w:top w:val="single" w:sz="4" w:space="0" w:color="auto"/>
              <w:left w:val="single" w:sz="4" w:space="0" w:color="auto"/>
              <w:bottom w:val="single" w:sz="4" w:space="0" w:color="auto"/>
              <w:right w:val="single" w:sz="4" w:space="0" w:color="auto"/>
            </w:tcBorders>
            <w:hideMark/>
          </w:tcPr>
          <w:p w14:paraId="19ED1C9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386FC43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1,3691</w:t>
            </w:r>
          </w:p>
        </w:tc>
      </w:tr>
      <w:tr w:rsidR="00DE41CA" w:rsidRPr="00DE41CA" w14:paraId="4E747C44"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50CF35F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10</w:t>
            </w:r>
          </w:p>
        </w:tc>
        <w:tc>
          <w:tcPr>
            <w:tcW w:w="3172" w:type="pct"/>
            <w:tcBorders>
              <w:top w:val="single" w:sz="4" w:space="0" w:color="auto"/>
              <w:left w:val="single" w:sz="4" w:space="0" w:color="auto"/>
              <w:bottom w:val="single" w:sz="4" w:space="0" w:color="auto"/>
              <w:right w:val="single" w:sz="4" w:space="0" w:color="auto"/>
            </w:tcBorders>
            <w:hideMark/>
          </w:tcPr>
          <w:p w14:paraId="385581D2"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Перевезення сміття до 10 км</w:t>
            </w:r>
          </w:p>
        </w:tc>
        <w:tc>
          <w:tcPr>
            <w:tcW w:w="761" w:type="pct"/>
            <w:tcBorders>
              <w:top w:val="single" w:sz="4" w:space="0" w:color="auto"/>
              <w:left w:val="single" w:sz="4" w:space="0" w:color="auto"/>
              <w:bottom w:val="single" w:sz="4" w:space="0" w:color="auto"/>
              <w:right w:val="single" w:sz="4" w:space="0" w:color="auto"/>
            </w:tcBorders>
            <w:hideMark/>
          </w:tcPr>
          <w:p w14:paraId="4362274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2789043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1,3691</w:t>
            </w:r>
          </w:p>
        </w:tc>
      </w:tr>
      <w:tr w:rsidR="00DE41CA" w:rsidRPr="00DE41CA" w14:paraId="3D9E2D0F"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65D009F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791AB9E4" w14:textId="77777777" w:rsidR="00DE41CA" w:rsidRPr="00DE41CA" w:rsidRDefault="00DE41CA" w:rsidP="00DE41CA">
            <w:pPr>
              <w:spacing w:after="0" w:line="240" w:lineRule="auto"/>
              <w:jc w:val="center"/>
              <w:rPr>
                <w:rFonts w:ascii="Times New Roman" w:hAnsi="Times New Roman" w:cs="Times New Roman"/>
                <w:b/>
                <w:bCs/>
                <w:sz w:val="24"/>
                <w:szCs w:val="24"/>
                <w:u w:val="single"/>
                <w:lang w:val="uk-UA" w:eastAsia="ru-RU"/>
              </w:rPr>
            </w:pPr>
            <w:r w:rsidRPr="00DE41CA">
              <w:rPr>
                <w:rFonts w:ascii="Times New Roman" w:hAnsi="Times New Roman" w:cs="Times New Roman"/>
                <w:b/>
                <w:bCs/>
                <w:u w:val="single"/>
                <w:lang w:val="uk-UA" w:eastAsia="ru-RU"/>
              </w:rPr>
              <w:t>Дорожній одяг</w:t>
            </w:r>
          </w:p>
        </w:tc>
        <w:tc>
          <w:tcPr>
            <w:tcW w:w="761" w:type="pct"/>
            <w:tcBorders>
              <w:top w:val="single" w:sz="4" w:space="0" w:color="auto"/>
              <w:left w:val="single" w:sz="4" w:space="0" w:color="auto"/>
              <w:bottom w:val="single" w:sz="4" w:space="0" w:color="auto"/>
              <w:right w:val="single" w:sz="4" w:space="0" w:color="auto"/>
            </w:tcBorders>
            <w:vAlign w:val="center"/>
            <w:hideMark/>
          </w:tcPr>
          <w:p w14:paraId="115A616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356A25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14B8429E" w14:textId="77777777" w:rsidTr="00DE41C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7833694B"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75B621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7CE483F"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FB66E74"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537F6AF9"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7BE05F37"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9B1CD8B"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Вiддiл</w:t>
            </w:r>
            <w:proofErr w:type="spellEnd"/>
            <w:r w:rsidRPr="00DE41CA">
              <w:rPr>
                <w:rFonts w:ascii="Times New Roman" w:hAnsi="Times New Roman" w:cs="Times New Roman"/>
                <w:u w:val="single"/>
                <w:lang w:val="uk-UA" w:eastAsia="ru-RU"/>
              </w:rPr>
              <w:t xml:space="preserve"> 1. Відновлення покриття проїзної частини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65274468"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2E782DBD"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700C079F" w14:textId="77777777" w:rsidTr="00DE41C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5A37BEF4"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27A57115"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10EFEF5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FBCFB9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39F4DF5E"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188D5B1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11</w:t>
            </w:r>
          </w:p>
        </w:tc>
        <w:tc>
          <w:tcPr>
            <w:tcW w:w="3172" w:type="pct"/>
            <w:tcBorders>
              <w:top w:val="single" w:sz="4" w:space="0" w:color="auto"/>
              <w:left w:val="single" w:sz="4" w:space="0" w:color="auto"/>
              <w:bottom w:val="single" w:sz="4" w:space="0" w:color="auto"/>
              <w:right w:val="single" w:sz="4" w:space="0" w:color="auto"/>
            </w:tcBorders>
            <w:hideMark/>
          </w:tcPr>
          <w:p w14:paraId="01EB8235"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Розлив в'яжучих матеріалів </w:t>
            </w:r>
            <w:proofErr w:type="spellStart"/>
            <w:r w:rsidRPr="00DE41CA">
              <w:rPr>
                <w:rFonts w:ascii="Times New Roman" w:hAnsi="Times New Roman" w:cs="Times New Roman"/>
                <w:lang w:val="uk-UA" w:eastAsia="ru-RU"/>
              </w:rPr>
              <w:t>автогудронатором</w:t>
            </w:r>
            <w:proofErr w:type="spellEnd"/>
            <w:r w:rsidRPr="00DE41CA">
              <w:rPr>
                <w:rFonts w:ascii="Times New Roman" w:hAnsi="Times New Roman" w:cs="Times New Roman"/>
                <w:lang w:val="uk-UA" w:eastAsia="ru-RU"/>
              </w:rPr>
              <w:t xml:space="preserve"> </w:t>
            </w:r>
          </w:p>
        </w:tc>
        <w:tc>
          <w:tcPr>
            <w:tcW w:w="761" w:type="pct"/>
            <w:tcBorders>
              <w:top w:val="single" w:sz="4" w:space="0" w:color="auto"/>
              <w:left w:val="single" w:sz="4" w:space="0" w:color="auto"/>
              <w:bottom w:val="single" w:sz="4" w:space="0" w:color="auto"/>
              <w:right w:val="single" w:sz="4" w:space="0" w:color="auto"/>
            </w:tcBorders>
            <w:hideMark/>
          </w:tcPr>
          <w:p w14:paraId="42EED55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5F7C2DC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0,083344</w:t>
            </w:r>
          </w:p>
        </w:tc>
      </w:tr>
      <w:tr w:rsidR="00DE41CA" w:rsidRPr="00DE41CA" w14:paraId="0E316CEF" w14:textId="77777777" w:rsidTr="00DE41CA">
        <w:trPr>
          <w:trHeight w:val="855"/>
        </w:trPr>
        <w:tc>
          <w:tcPr>
            <w:tcW w:w="306" w:type="pct"/>
            <w:tcBorders>
              <w:top w:val="single" w:sz="4" w:space="0" w:color="auto"/>
              <w:left w:val="single" w:sz="4" w:space="0" w:color="auto"/>
              <w:bottom w:val="single" w:sz="4" w:space="0" w:color="auto"/>
              <w:right w:val="single" w:sz="4" w:space="0" w:color="auto"/>
            </w:tcBorders>
            <w:hideMark/>
          </w:tcPr>
          <w:p w14:paraId="0229FC35"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12</w:t>
            </w:r>
          </w:p>
        </w:tc>
        <w:tc>
          <w:tcPr>
            <w:tcW w:w="3172" w:type="pct"/>
            <w:tcBorders>
              <w:top w:val="single" w:sz="4" w:space="0" w:color="auto"/>
              <w:left w:val="single" w:sz="4" w:space="0" w:color="auto"/>
              <w:bottom w:val="single" w:sz="4" w:space="0" w:color="auto"/>
              <w:right w:val="single" w:sz="4" w:space="0" w:color="auto"/>
            </w:tcBorders>
            <w:hideMark/>
          </w:tcPr>
          <w:p w14:paraId="1FBD35AD"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Улаштування </w:t>
            </w:r>
            <w:proofErr w:type="spellStart"/>
            <w:r w:rsidRPr="00DE41CA">
              <w:rPr>
                <w:rFonts w:ascii="Times New Roman" w:hAnsi="Times New Roman" w:cs="Times New Roman"/>
                <w:lang w:val="uk-UA" w:eastAsia="ru-RU"/>
              </w:rPr>
              <w:t>вирівнюючого</w:t>
            </w:r>
            <w:proofErr w:type="spellEnd"/>
            <w:r w:rsidRPr="00DE41CA">
              <w:rPr>
                <w:rFonts w:ascii="Times New Roman" w:hAnsi="Times New Roman" w:cs="Times New Roman"/>
                <w:lang w:val="uk-UA" w:eastAsia="ru-RU"/>
              </w:rPr>
              <w:t xml:space="preserve"> шару дорожнього одягу із асфальтобетонної суміші асфальтоукладачем, при ширині укладання 3 м (площа вкладання - 216 м2, середня товщина - 3 см)</w:t>
            </w:r>
          </w:p>
        </w:tc>
        <w:tc>
          <w:tcPr>
            <w:tcW w:w="761" w:type="pct"/>
            <w:tcBorders>
              <w:top w:val="single" w:sz="4" w:space="0" w:color="auto"/>
              <w:left w:val="single" w:sz="4" w:space="0" w:color="auto"/>
              <w:bottom w:val="single" w:sz="4" w:space="0" w:color="auto"/>
              <w:right w:val="single" w:sz="4" w:space="0" w:color="auto"/>
            </w:tcBorders>
            <w:hideMark/>
          </w:tcPr>
          <w:p w14:paraId="38C0FF1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5F06427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15,552</w:t>
            </w:r>
          </w:p>
        </w:tc>
      </w:tr>
      <w:tr w:rsidR="00DE41CA" w:rsidRPr="00DE41CA" w14:paraId="7CFCE01A" w14:textId="77777777" w:rsidTr="00DE41CA">
        <w:trPr>
          <w:trHeight w:val="825"/>
        </w:trPr>
        <w:tc>
          <w:tcPr>
            <w:tcW w:w="306" w:type="pct"/>
            <w:tcBorders>
              <w:top w:val="single" w:sz="4" w:space="0" w:color="auto"/>
              <w:left w:val="single" w:sz="4" w:space="0" w:color="auto"/>
              <w:bottom w:val="single" w:sz="4" w:space="0" w:color="auto"/>
              <w:right w:val="single" w:sz="4" w:space="0" w:color="auto"/>
            </w:tcBorders>
            <w:hideMark/>
          </w:tcPr>
          <w:p w14:paraId="192CD728"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13</w:t>
            </w:r>
          </w:p>
        </w:tc>
        <w:tc>
          <w:tcPr>
            <w:tcW w:w="3172" w:type="pct"/>
            <w:tcBorders>
              <w:top w:val="single" w:sz="4" w:space="0" w:color="auto"/>
              <w:left w:val="single" w:sz="4" w:space="0" w:color="auto"/>
              <w:bottom w:val="single" w:sz="4" w:space="0" w:color="auto"/>
              <w:right w:val="single" w:sz="4" w:space="0" w:color="auto"/>
            </w:tcBorders>
            <w:hideMark/>
          </w:tcPr>
          <w:p w14:paraId="6846D433"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шару дорожнього одягу товщиною 5 см із</w:t>
            </w:r>
            <w:r w:rsidRPr="00DE41CA">
              <w:rPr>
                <w:rFonts w:ascii="Times New Roman" w:hAnsi="Times New Roman" w:cs="Times New Roman"/>
                <w:lang w:val="uk-UA" w:eastAsia="ru-RU"/>
              </w:rPr>
              <w:br/>
              <w:t>асфальтобетонної суміші асфальтоукладачем, при ширині укладання 3 м</w:t>
            </w:r>
          </w:p>
        </w:tc>
        <w:tc>
          <w:tcPr>
            <w:tcW w:w="761" w:type="pct"/>
            <w:tcBorders>
              <w:top w:val="single" w:sz="4" w:space="0" w:color="auto"/>
              <w:left w:val="single" w:sz="4" w:space="0" w:color="auto"/>
              <w:bottom w:val="single" w:sz="4" w:space="0" w:color="auto"/>
              <w:right w:val="single" w:sz="4" w:space="0" w:color="auto"/>
            </w:tcBorders>
            <w:hideMark/>
          </w:tcPr>
          <w:p w14:paraId="00478AF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53ABB2F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216</w:t>
            </w:r>
          </w:p>
        </w:tc>
      </w:tr>
      <w:tr w:rsidR="00DE41CA" w:rsidRPr="00DE41CA" w14:paraId="62016652"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0C2E4D25"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752361E" w14:textId="77777777" w:rsidR="00DE41CA" w:rsidRPr="00DE41CA" w:rsidRDefault="00DE41CA" w:rsidP="00DE41CA">
            <w:pPr>
              <w:spacing w:after="0" w:line="240" w:lineRule="auto"/>
              <w:jc w:val="center"/>
              <w:rPr>
                <w:rFonts w:ascii="Times New Roman" w:hAnsi="Times New Roman" w:cs="Times New Roman"/>
                <w:b/>
                <w:bCs/>
                <w:sz w:val="24"/>
                <w:szCs w:val="24"/>
                <w:u w:val="single"/>
                <w:lang w:val="uk-UA" w:eastAsia="ru-RU"/>
              </w:rPr>
            </w:pPr>
            <w:r w:rsidRPr="00DE41CA">
              <w:rPr>
                <w:rFonts w:ascii="Times New Roman" w:hAnsi="Times New Roman" w:cs="Times New Roman"/>
                <w:b/>
                <w:bCs/>
                <w:u w:val="single"/>
                <w:lang w:val="uk-UA" w:eastAsia="ru-RU"/>
              </w:rPr>
              <w:t>Організація дорожнього руху</w:t>
            </w:r>
          </w:p>
        </w:tc>
        <w:tc>
          <w:tcPr>
            <w:tcW w:w="761" w:type="pct"/>
            <w:tcBorders>
              <w:top w:val="single" w:sz="4" w:space="0" w:color="auto"/>
              <w:left w:val="single" w:sz="4" w:space="0" w:color="auto"/>
              <w:bottom w:val="single" w:sz="4" w:space="0" w:color="auto"/>
              <w:right w:val="single" w:sz="4" w:space="0" w:color="auto"/>
            </w:tcBorders>
            <w:vAlign w:val="center"/>
            <w:hideMark/>
          </w:tcPr>
          <w:p w14:paraId="57F30725"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2166060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64EBAC11"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6ABF51B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8AE07CF"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Вiддiл</w:t>
            </w:r>
            <w:proofErr w:type="spellEnd"/>
            <w:r w:rsidRPr="00DE41CA">
              <w:rPr>
                <w:rFonts w:ascii="Times New Roman" w:hAnsi="Times New Roman" w:cs="Times New Roman"/>
                <w:u w:val="single"/>
                <w:lang w:val="uk-UA" w:eastAsia="ru-RU"/>
              </w:rPr>
              <w:t xml:space="preserve"> 1. </w:t>
            </w:r>
            <w:proofErr w:type="spellStart"/>
            <w:r w:rsidRPr="00DE41CA">
              <w:rPr>
                <w:rFonts w:ascii="Times New Roman" w:hAnsi="Times New Roman" w:cs="Times New Roman"/>
                <w:u w:val="single"/>
                <w:lang w:val="uk-UA" w:eastAsia="ru-RU"/>
              </w:rPr>
              <w:t>Перевстановлення</w:t>
            </w:r>
            <w:proofErr w:type="spellEnd"/>
            <w:r w:rsidRPr="00DE41CA">
              <w:rPr>
                <w:rFonts w:ascii="Times New Roman" w:hAnsi="Times New Roman" w:cs="Times New Roman"/>
                <w:u w:val="single"/>
                <w:lang w:val="uk-UA" w:eastAsia="ru-RU"/>
              </w:rPr>
              <w:t xml:space="preserve"> існуючих дорожніх знаків</w:t>
            </w:r>
          </w:p>
        </w:tc>
        <w:tc>
          <w:tcPr>
            <w:tcW w:w="761" w:type="pct"/>
            <w:tcBorders>
              <w:top w:val="single" w:sz="4" w:space="0" w:color="auto"/>
              <w:left w:val="single" w:sz="4" w:space="0" w:color="auto"/>
              <w:bottom w:val="single" w:sz="4" w:space="0" w:color="auto"/>
              <w:right w:val="single" w:sz="4" w:space="0" w:color="auto"/>
            </w:tcBorders>
            <w:vAlign w:val="center"/>
            <w:hideMark/>
          </w:tcPr>
          <w:p w14:paraId="576E6A7D"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41F81287"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7A1603C3" w14:textId="77777777" w:rsidTr="00DE41C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4034FF0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C27F31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3A509B4"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D720426"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43E17CD1"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399B478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14</w:t>
            </w:r>
          </w:p>
        </w:tc>
        <w:tc>
          <w:tcPr>
            <w:tcW w:w="3172" w:type="pct"/>
            <w:tcBorders>
              <w:top w:val="single" w:sz="4" w:space="0" w:color="auto"/>
              <w:left w:val="single" w:sz="4" w:space="0" w:color="auto"/>
              <w:bottom w:val="single" w:sz="4" w:space="0" w:color="auto"/>
              <w:right w:val="single" w:sz="4" w:space="0" w:color="auto"/>
            </w:tcBorders>
            <w:hideMark/>
          </w:tcPr>
          <w:p w14:paraId="1512D67D"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трубчастих сталевих опор дорожніх знаків з влаштуванням бетонних фундаментів і цоколів</w:t>
            </w:r>
          </w:p>
        </w:tc>
        <w:tc>
          <w:tcPr>
            <w:tcW w:w="761" w:type="pct"/>
            <w:tcBorders>
              <w:top w:val="single" w:sz="4" w:space="0" w:color="auto"/>
              <w:left w:val="single" w:sz="4" w:space="0" w:color="auto"/>
              <w:bottom w:val="single" w:sz="4" w:space="0" w:color="auto"/>
              <w:right w:val="single" w:sz="4" w:space="0" w:color="auto"/>
            </w:tcBorders>
            <w:hideMark/>
          </w:tcPr>
          <w:p w14:paraId="0EBB3CD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401A169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w:t>
            </w:r>
          </w:p>
        </w:tc>
      </w:tr>
      <w:tr w:rsidR="00DE41CA" w:rsidRPr="00DE41CA" w14:paraId="12AFC9A7"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3C7E2F3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15</w:t>
            </w:r>
          </w:p>
        </w:tc>
        <w:tc>
          <w:tcPr>
            <w:tcW w:w="3172" w:type="pct"/>
            <w:tcBorders>
              <w:top w:val="single" w:sz="4" w:space="0" w:color="auto"/>
              <w:left w:val="single" w:sz="4" w:space="0" w:color="auto"/>
              <w:bottom w:val="single" w:sz="4" w:space="0" w:color="auto"/>
              <w:right w:val="single" w:sz="4" w:space="0" w:color="auto"/>
            </w:tcBorders>
            <w:hideMark/>
          </w:tcPr>
          <w:p w14:paraId="4FE67A9E"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Готування важкого бетону на щебені, клас бетону В10</w:t>
            </w:r>
          </w:p>
        </w:tc>
        <w:tc>
          <w:tcPr>
            <w:tcW w:w="761" w:type="pct"/>
            <w:tcBorders>
              <w:top w:val="single" w:sz="4" w:space="0" w:color="auto"/>
              <w:left w:val="single" w:sz="4" w:space="0" w:color="auto"/>
              <w:bottom w:val="single" w:sz="4" w:space="0" w:color="auto"/>
              <w:right w:val="single" w:sz="4" w:space="0" w:color="auto"/>
            </w:tcBorders>
            <w:hideMark/>
          </w:tcPr>
          <w:p w14:paraId="57FAE23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4EC5BB5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-0,329260</w:t>
            </w:r>
          </w:p>
        </w:tc>
      </w:tr>
      <w:tr w:rsidR="00DE41CA" w:rsidRPr="00DE41CA" w14:paraId="7BB02AF1"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7CD7BA1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16</w:t>
            </w:r>
          </w:p>
        </w:tc>
        <w:tc>
          <w:tcPr>
            <w:tcW w:w="3172" w:type="pct"/>
            <w:tcBorders>
              <w:top w:val="single" w:sz="4" w:space="0" w:color="auto"/>
              <w:left w:val="single" w:sz="4" w:space="0" w:color="auto"/>
              <w:bottom w:val="single" w:sz="4" w:space="0" w:color="auto"/>
              <w:right w:val="single" w:sz="4" w:space="0" w:color="auto"/>
            </w:tcBorders>
            <w:hideMark/>
          </w:tcPr>
          <w:p w14:paraId="7B0C28C6"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вручну щитів дорожніх знаків на опори світлофорів ОКС (раніше демонтовані знаки)</w:t>
            </w:r>
          </w:p>
        </w:tc>
        <w:tc>
          <w:tcPr>
            <w:tcW w:w="761" w:type="pct"/>
            <w:tcBorders>
              <w:top w:val="single" w:sz="4" w:space="0" w:color="auto"/>
              <w:left w:val="single" w:sz="4" w:space="0" w:color="auto"/>
              <w:bottom w:val="single" w:sz="4" w:space="0" w:color="auto"/>
              <w:right w:val="single" w:sz="4" w:space="0" w:color="auto"/>
            </w:tcBorders>
            <w:hideMark/>
          </w:tcPr>
          <w:p w14:paraId="1C853B5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3E41C1A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w:t>
            </w:r>
          </w:p>
        </w:tc>
      </w:tr>
      <w:tr w:rsidR="00DE41CA" w:rsidRPr="00DE41CA" w14:paraId="7335DB2B" w14:textId="77777777" w:rsidTr="00DE41CA">
        <w:trPr>
          <w:trHeight w:val="660"/>
        </w:trPr>
        <w:tc>
          <w:tcPr>
            <w:tcW w:w="306" w:type="pct"/>
            <w:tcBorders>
              <w:top w:val="single" w:sz="4" w:space="0" w:color="auto"/>
              <w:left w:val="single" w:sz="4" w:space="0" w:color="auto"/>
              <w:bottom w:val="single" w:sz="4" w:space="0" w:color="auto"/>
              <w:right w:val="single" w:sz="4" w:space="0" w:color="auto"/>
            </w:tcBorders>
            <w:hideMark/>
          </w:tcPr>
          <w:p w14:paraId="306C4D9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17</w:t>
            </w:r>
          </w:p>
        </w:tc>
        <w:tc>
          <w:tcPr>
            <w:tcW w:w="3172" w:type="pct"/>
            <w:tcBorders>
              <w:top w:val="single" w:sz="4" w:space="0" w:color="auto"/>
              <w:left w:val="single" w:sz="4" w:space="0" w:color="auto"/>
              <w:bottom w:val="single" w:sz="4" w:space="0" w:color="auto"/>
              <w:right w:val="single" w:sz="4" w:space="0" w:color="auto"/>
            </w:tcBorders>
            <w:hideMark/>
          </w:tcPr>
          <w:p w14:paraId="45EAA028"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вручну щитів дорожніх знаків або табличок до них з кріпленням на одному стояку (раніше демонтовані знаки)</w:t>
            </w:r>
          </w:p>
        </w:tc>
        <w:tc>
          <w:tcPr>
            <w:tcW w:w="761" w:type="pct"/>
            <w:tcBorders>
              <w:top w:val="single" w:sz="4" w:space="0" w:color="auto"/>
              <w:left w:val="single" w:sz="4" w:space="0" w:color="auto"/>
              <w:bottom w:val="single" w:sz="4" w:space="0" w:color="auto"/>
              <w:right w:val="single" w:sz="4" w:space="0" w:color="auto"/>
            </w:tcBorders>
            <w:hideMark/>
          </w:tcPr>
          <w:p w14:paraId="550EFEB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3B4F7B3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3719E2A1"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7425EEB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lastRenderedPageBreak/>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E42CFB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Вiддiл</w:t>
            </w:r>
            <w:proofErr w:type="spellEnd"/>
            <w:r w:rsidRPr="00DE41CA">
              <w:rPr>
                <w:rFonts w:ascii="Times New Roman" w:hAnsi="Times New Roman" w:cs="Times New Roman"/>
                <w:u w:val="single"/>
                <w:lang w:val="uk-UA" w:eastAsia="ru-RU"/>
              </w:rPr>
              <w:t xml:space="preserve"> 2. Встановлення дорожніх знаків</w:t>
            </w:r>
          </w:p>
        </w:tc>
        <w:tc>
          <w:tcPr>
            <w:tcW w:w="761" w:type="pct"/>
            <w:tcBorders>
              <w:top w:val="single" w:sz="4" w:space="0" w:color="auto"/>
              <w:left w:val="single" w:sz="4" w:space="0" w:color="auto"/>
              <w:bottom w:val="single" w:sz="4" w:space="0" w:color="auto"/>
              <w:right w:val="single" w:sz="4" w:space="0" w:color="auto"/>
            </w:tcBorders>
            <w:vAlign w:val="center"/>
            <w:hideMark/>
          </w:tcPr>
          <w:p w14:paraId="1426BFF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2D9E907D"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6CC4BF2E" w14:textId="77777777" w:rsidTr="00DE41C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7717FE7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E8951F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2519BEE8"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7BD85D9"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21595114"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52E7306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A38165E"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Роздiл</w:t>
            </w:r>
            <w:proofErr w:type="spellEnd"/>
            <w:r w:rsidRPr="00DE41CA">
              <w:rPr>
                <w:rFonts w:ascii="Times New Roman" w:hAnsi="Times New Roman" w:cs="Times New Roman"/>
                <w:u w:val="single"/>
                <w:lang w:val="uk-UA" w:eastAsia="ru-RU"/>
              </w:rPr>
              <w:t xml:space="preserve"> 1. Встановлення дорожніх знаків на металевих</w:t>
            </w:r>
            <w:r w:rsidRPr="00DE41CA">
              <w:rPr>
                <w:rFonts w:ascii="Times New Roman" w:hAnsi="Times New Roman" w:cs="Times New Roman"/>
                <w:u w:val="single"/>
                <w:lang w:val="uk-UA" w:eastAsia="ru-RU"/>
              </w:rPr>
              <w:br/>
              <w:t>стояках типу СКМ</w:t>
            </w:r>
          </w:p>
        </w:tc>
        <w:tc>
          <w:tcPr>
            <w:tcW w:w="761" w:type="pct"/>
            <w:tcBorders>
              <w:top w:val="single" w:sz="4" w:space="0" w:color="auto"/>
              <w:left w:val="single" w:sz="4" w:space="0" w:color="auto"/>
              <w:bottom w:val="single" w:sz="4" w:space="0" w:color="auto"/>
              <w:right w:val="single" w:sz="4" w:space="0" w:color="auto"/>
            </w:tcBorders>
            <w:vAlign w:val="center"/>
            <w:hideMark/>
          </w:tcPr>
          <w:p w14:paraId="24BEC3CE"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456A7D64"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39117A74" w14:textId="77777777" w:rsidTr="00DE41C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7A882761"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545BC081"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EF4EFE6"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5A43EFE"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1F4CF450"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6E93886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18</w:t>
            </w:r>
          </w:p>
        </w:tc>
        <w:tc>
          <w:tcPr>
            <w:tcW w:w="3172" w:type="pct"/>
            <w:tcBorders>
              <w:top w:val="single" w:sz="4" w:space="0" w:color="auto"/>
              <w:left w:val="single" w:sz="4" w:space="0" w:color="auto"/>
              <w:bottom w:val="single" w:sz="4" w:space="0" w:color="auto"/>
              <w:right w:val="single" w:sz="4" w:space="0" w:color="auto"/>
            </w:tcBorders>
            <w:hideMark/>
          </w:tcPr>
          <w:p w14:paraId="2CE5F16D"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трубчастих сталевих опор дорожніх</w:t>
            </w:r>
            <w:r w:rsidRPr="00DE41CA">
              <w:rPr>
                <w:rFonts w:ascii="Times New Roman" w:hAnsi="Times New Roman" w:cs="Times New Roman"/>
                <w:lang w:val="uk-UA" w:eastAsia="ru-RU"/>
              </w:rPr>
              <w:br w:type="page"/>
              <w:t>знаків з влаштуванням бетонних фундаментів і цоколів</w:t>
            </w:r>
          </w:p>
        </w:tc>
        <w:tc>
          <w:tcPr>
            <w:tcW w:w="761" w:type="pct"/>
            <w:tcBorders>
              <w:top w:val="single" w:sz="4" w:space="0" w:color="auto"/>
              <w:left w:val="single" w:sz="4" w:space="0" w:color="auto"/>
              <w:bottom w:val="single" w:sz="4" w:space="0" w:color="auto"/>
              <w:right w:val="single" w:sz="4" w:space="0" w:color="auto"/>
            </w:tcBorders>
            <w:hideMark/>
          </w:tcPr>
          <w:p w14:paraId="0C6BBA0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1BCCEA8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11</w:t>
            </w:r>
          </w:p>
        </w:tc>
      </w:tr>
      <w:tr w:rsidR="00DE41CA" w:rsidRPr="00DE41CA" w14:paraId="63F79521"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6645634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19</w:t>
            </w:r>
          </w:p>
        </w:tc>
        <w:tc>
          <w:tcPr>
            <w:tcW w:w="3172" w:type="pct"/>
            <w:tcBorders>
              <w:top w:val="single" w:sz="4" w:space="0" w:color="auto"/>
              <w:left w:val="single" w:sz="4" w:space="0" w:color="auto"/>
              <w:bottom w:val="single" w:sz="4" w:space="0" w:color="auto"/>
              <w:right w:val="single" w:sz="4" w:space="0" w:color="auto"/>
            </w:tcBorders>
            <w:hideMark/>
          </w:tcPr>
          <w:p w14:paraId="0EFF4A55"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Готування важкого бетону на щебені, клас бетону В10</w:t>
            </w:r>
          </w:p>
        </w:tc>
        <w:tc>
          <w:tcPr>
            <w:tcW w:w="761" w:type="pct"/>
            <w:tcBorders>
              <w:top w:val="single" w:sz="4" w:space="0" w:color="auto"/>
              <w:left w:val="single" w:sz="4" w:space="0" w:color="auto"/>
              <w:bottom w:val="single" w:sz="4" w:space="0" w:color="auto"/>
              <w:right w:val="single" w:sz="4" w:space="0" w:color="auto"/>
            </w:tcBorders>
            <w:hideMark/>
          </w:tcPr>
          <w:p w14:paraId="72D34BA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2F0B6A3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-1,60893</w:t>
            </w:r>
          </w:p>
        </w:tc>
      </w:tr>
      <w:tr w:rsidR="00DE41CA" w:rsidRPr="00DE41CA" w14:paraId="6C23289E"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2C20ED3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20</w:t>
            </w:r>
          </w:p>
        </w:tc>
        <w:tc>
          <w:tcPr>
            <w:tcW w:w="3172" w:type="pct"/>
            <w:tcBorders>
              <w:top w:val="single" w:sz="4" w:space="0" w:color="auto"/>
              <w:left w:val="single" w:sz="4" w:space="0" w:color="auto"/>
              <w:bottom w:val="single" w:sz="4" w:space="0" w:color="auto"/>
              <w:right w:val="single" w:sz="4" w:space="0" w:color="auto"/>
            </w:tcBorders>
            <w:hideMark/>
          </w:tcPr>
          <w:p w14:paraId="0638B20B"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вручну щитів дорожніх знаків або табличок до них з кріпленням на одній опорі</w:t>
            </w:r>
          </w:p>
        </w:tc>
        <w:tc>
          <w:tcPr>
            <w:tcW w:w="761" w:type="pct"/>
            <w:tcBorders>
              <w:top w:val="single" w:sz="4" w:space="0" w:color="auto"/>
              <w:left w:val="single" w:sz="4" w:space="0" w:color="auto"/>
              <w:bottom w:val="single" w:sz="4" w:space="0" w:color="auto"/>
              <w:right w:val="single" w:sz="4" w:space="0" w:color="auto"/>
            </w:tcBorders>
            <w:hideMark/>
          </w:tcPr>
          <w:p w14:paraId="481314C8"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1F110CC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12</w:t>
            </w:r>
          </w:p>
        </w:tc>
      </w:tr>
      <w:tr w:rsidR="00DE41CA" w:rsidRPr="00DE41CA" w14:paraId="7D8326D8"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1BDA33C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21</w:t>
            </w:r>
          </w:p>
        </w:tc>
        <w:tc>
          <w:tcPr>
            <w:tcW w:w="3172" w:type="pct"/>
            <w:tcBorders>
              <w:top w:val="single" w:sz="4" w:space="0" w:color="auto"/>
              <w:left w:val="single" w:sz="4" w:space="0" w:color="auto"/>
              <w:bottom w:val="single" w:sz="4" w:space="0" w:color="auto"/>
              <w:right w:val="single" w:sz="4" w:space="0" w:color="auto"/>
            </w:tcBorders>
            <w:hideMark/>
          </w:tcPr>
          <w:p w14:paraId="1D0229CC"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Встановлення вручну щитів дорожніх знаків з кріпленням на двох опорах</w:t>
            </w:r>
          </w:p>
        </w:tc>
        <w:tc>
          <w:tcPr>
            <w:tcW w:w="761" w:type="pct"/>
            <w:tcBorders>
              <w:top w:val="single" w:sz="4" w:space="0" w:color="auto"/>
              <w:left w:val="single" w:sz="4" w:space="0" w:color="auto"/>
              <w:bottom w:val="single" w:sz="4" w:space="0" w:color="auto"/>
              <w:right w:val="single" w:sz="4" w:space="0" w:color="auto"/>
            </w:tcBorders>
            <w:hideMark/>
          </w:tcPr>
          <w:p w14:paraId="770A4748"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605D7CA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26C9ADE9"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2B761E1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22</w:t>
            </w:r>
          </w:p>
        </w:tc>
        <w:tc>
          <w:tcPr>
            <w:tcW w:w="3172" w:type="pct"/>
            <w:tcBorders>
              <w:top w:val="single" w:sz="4" w:space="0" w:color="auto"/>
              <w:left w:val="single" w:sz="4" w:space="0" w:color="auto"/>
              <w:bottom w:val="single" w:sz="4" w:space="0" w:color="auto"/>
              <w:right w:val="single" w:sz="4" w:space="0" w:color="auto"/>
            </w:tcBorders>
            <w:hideMark/>
          </w:tcPr>
          <w:p w14:paraId="6D6C0D5F"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Встановлення вручну щитів дорожніх знаків на існуючі </w:t>
            </w:r>
            <w:proofErr w:type="spellStart"/>
            <w:r w:rsidRPr="00DE41CA">
              <w:rPr>
                <w:rFonts w:ascii="Times New Roman" w:hAnsi="Times New Roman" w:cs="Times New Roman"/>
                <w:lang w:val="uk-UA" w:eastAsia="ru-RU"/>
              </w:rPr>
              <w:t>з.б</w:t>
            </w:r>
            <w:proofErr w:type="spellEnd"/>
            <w:r w:rsidRPr="00DE41CA">
              <w:rPr>
                <w:rFonts w:ascii="Times New Roman" w:hAnsi="Times New Roman" w:cs="Times New Roman"/>
                <w:lang w:val="uk-UA" w:eastAsia="ru-RU"/>
              </w:rPr>
              <w:t>. опори</w:t>
            </w:r>
          </w:p>
        </w:tc>
        <w:tc>
          <w:tcPr>
            <w:tcW w:w="761" w:type="pct"/>
            <w:tcBorders>
              <w:top w:val="single" w:sz="4" w:space="0" w:color="auto"/>
              <w:left w:val="single" w:sz="4" w:space="0" w:color="auto"/>
              <w:bottom w:val="single" w:sz="4" w:space="0" w:color="auto"/>
              <w:right w:val="single" w:sz="4" w:space="0" w:color="auto"/>
            </w:tcBorders>
            <w:hideMark/>
          </w:tcPr>
          <w:p w14:paraId="6549F33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6105639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w:t>
            </w:r>
          </w:p>
        </w:tc>
      </w:tr>
      <w:tr w:rsidR="00DE41CA" w:rsidRPr="00DE41CA" w14:paraId="6F7BE422"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22217D4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79CF6753"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Роздiл</w:t>
            </w:r>
            <w:proofErr w:type="spellEnd"/>
            <w:r w:rsidRPr="00DE41CA">
              <w:rPr>
                <w:rFonts w:ascii="Times New Roman" w:hAnsi="Times New Roman" w:cs="Times New Roman"/>
                <w:u w:val="single"/>
                <w:lang w:val="uk-UA" w:eastAsia="ru-RU"/>
              </w:rPr>
              <w:t xml:space="preserve"> 2. Нанесення горизонтальної дорожньої розмітки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24BBE240"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6E377E8"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7CD3E00A" w14:textId="77777777" w:rsidTr="00DE41C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7EEBD8EB"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38EDB738"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129A9EF6"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0D0FF0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25711495" w14:textId="77777777" w:rsidTr="00DE41CA">
        <w:trPr>
          <w:trHeight w:val="645"/>
        </w:trPr>
        <w:tc>
          <w:tcPr>
            <w:tcW w:w="306" w:type="pct"/>
            <w:tcBorders>
              <w:top w:val="single" w:sz="4" w:space="0" w:color="auto"/>
              <w:left w:val="single" w:sz="4" w:space="0" w:color="auto"/>
              <w:bottom w:val="single" w:sz="4" w:space="0" w:color="auto"/>
              <w:right w:val="single" w:sz="4" w:space="0" w:color="auto"/>
            </w:tcBorders>
            <w:hideMark/>
          </w:tcPr>
          <w:p w14:paraId="6746EA8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23</w:t>
            </w:r>
          </w:p>
        </w:tc>
        <w:tc>
          <w:tcPr>
            <w:tcW w:w="3172" w:type="pct"/>
            <w:tcBorders>
              <w:top w:val="single" w:sz="4" w:space="0" w:color="auto"/>
              <w:left w:val="single" w:sz="4" w:space="0" w:color="auto"/>
              <w:bottom w:val="single" w:sz="4" w:space="0" w:color="auto"/>
              <w:right w:val="single" w:sz="4" w:space="0" w:color="auto"/>
            </w:tcBorders>
            <w:hideMark/>
          </w:tcPr>
          <w:p w14:paraId="26A0F412"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Розмічання (</w:t>
            </w:r>
            <w:proofErr w:type="spellStart"/>
            <w:r w:rsidRPr="00DE41CA">
              <w:rPr>
                <w:rFonts w:ascii="Times New Roman" w:hAnsi="Times New Roman" w:cs="Times New Roman"/>
                <w:lang w:val="uk-UA" w:eastAsia="ru-RU"/>
              </w:rPr>
              <w:t>точкування</w:t>
            </w:r>
            <w:proofErr w:type="spellEnd"/>
            <w:r w:rsidRPr="00DE41CA">
              <w:rPr>
                <w:rFonts w:ascii="Times New Roman" w:hAnsi="Times New Roman" w:cs="Times New Roman"/>
                <w:lang w:val="uk-UA" w:eastAsia="ru-RU"/>
              </w:rPr>
              <w:t>) покриття автомобільної дороги</w:t>
            </w:r>
            <w:r w:rsidRPr="00DE41CA">
              <w:rPr>
                <w:rFonts w:ascii="Times New Roman" w:hAnsi="Times New Roman" w:cs="Times New Roman"/>
                <w:lang w:val="uk-UA" w:eastAsia="ru-RU"/>
              </w:rPr>
              <w:br/>
              <w:t>вручну перед нанесенням ліній горизонтальної дорожньої розмітки</w:t>
            </w:r>
          </w:p>
        </w:tc>
        <w:tc>
          <w:tcPr>
            <w:tcW w:w="761" w:type="pct"/>
            <w:tcBorders>
              <w:top w:val="single" w:sz="4" w:space="0" w:color="auto"/>
              <w:left w:val="single" w:sz="4" w:space="0" w:color="auto"/>
              <w:bottom w:val="single" w:sz="4" w:space="0" w:color="auto"/>
              <w:right w:val="single" w:sz="4" w:space="0" w:color="auto"/>
            </w:tcBorders>
            <w:hideMark/>
          </w:tcPr>
          <w:p w14:paraId="07C0300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72FE6B8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0,63</w:t>
            </w:r>
          </w:p>
        </w:tc>
      </w:tr>
      <w:tr w:rsidR="00DE41CA" w:rsidRPr="00DE41CA" w14:paraId="6A636766"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7E2F647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24</w:t>
            </w:r>
          </w:p>
        </w:tc>
        <w:tc>
          <w:tcPr>
            <w:tcW w:w="3172" w:type="pct"/>
            <w:tcBorders>
              <w:top w:val="single" w:sz="4" w:space="0" w:color="auto"/>
              <w:left w:val="single" w:sz="4" w:space="0" w:color="auto"/>
              <w:bottom w:val="single" w:sz="4" w:space="0" w:color="auto"/>
              <w:right w:val="single" w:sz="4" w:space="0" w:color="auto"/>
            </w:tcBorders>
            <w:hideMark/>
          </w:tcPr>
          <w:p w14:paraId="7B2EA00A"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горизонтальної дорожньої розмітки 1.1</w:t>
            </w:r>
            <w:r w:rsidRPr="00DE41CA">
              <w:rPr>
                <w:rFonts w:ascii="Times New Roman" w:hAnsi="Times New Roman" w:cs="Times New Roman"/>
                <w:lang w:val="uk-UA" w:eastAsia="ru-RU"/>
              </w:rPr>
              <w:br/>
              <w:t>маркірувальною машиною на базі автомобіля</w:t>
            </w:r>
          </w:p>
        </w:tc>
        <w:tc>
          <w:tcPr>
            <w:tcW w:w="761" w:type="pct"/>
            <w:tcBorders>
              <w:top w:val="single" w:sz="4" w:space="0" w:color="auto"/>
              <w:left w:val="single" w:sz="4" w:space="0" w:color="auto"/>
              <w:bottom w:val="single" w:sz="4" w:space="0" w:color="auto"/>
              <w:right w:val="single" w:sz="4" w:space="0" w:color="auto"/>
            </w:tcBorders>
            <w:hideMark/>
          </w:tcPr>
          <w:p w14:paraId="46BEAC6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1BE990C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0,262</w:t>
            </w:r>
          </w:p>
        </w:tc>
      </w:tr>
      <w:tr w:rsidR="00DE41CA" w:rsidRPr="00DE41CA" w14:paraId="6CB7077E"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028296B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25</w:t>
            </w:r>
          </w:p>
        </w:tc>
        <w:tc>
          <w:tcPr>
            <w:tcW w:w="3172" w:type="pct"/>
            <w:tcBorders>
              <w:top w:val="single" w:sz="4" w:space="0" w:color="auto"/>
              <w:left w:val="single" w:sz="4" w:space="0" w:color="auto"/>
              <w:bottom w:val="single" w:sz="4" w:space="0" w:color="auto"/>
              <w:right w:val="single" w:sz="4" w:space="0" w:color="auto"/>
            </w:tcBorders>
            <w:hideMark/>
          </w:tcPr>
          <w:p w14:paraId="66DD8C9A"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горизонтальної дорожньої розмітки 1.2</w:t>
            </w:r>
            <w:r w:rsidRPr="00DE41CA">
              <w:rPr>
                <w:rFonts w:ascii="Times New Roman" w:hAnsi="Times New Roman" w:cs="Times New Roman"/>
                <w:lang w:val="uk-UA" w:eastAsia="ru-RU"/>
              </w:rPr>
              <w:br/>
              <w:t>маркірувальною машиною на базі автомобіля</w:t>
            </w:r>
          </w:p>
        </w:tc>
        <w:tc>
          <w:tcPr>
            <w:tcW w:w="761" w:type="pct"/>
            <w:tcBorders>
              <w:top w:val="single" w:sz="4" w:space="0" w:color="auto"/>
              <w:left w:val="single" w:sz="4" w:space="0" w:color="auto"/>
              <w:bottom w:val="single" w:sz="4" w:space="0" w:color="auto"/>
              <w:right w:val="single" w:sz="4" w:space="0" w:color="auto"/>
            </w:tcBorders>
            <w:hideMark/>
          </w:tcPr>
          <w:p w14:paraId="5C67D5C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1680F80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0,214</w:t>
            </w:r>
          </w:p>
        </w:tc>
      </w:tr>
      <w:tr w:rsidR="00DE41CA" w:rsidRPr="00DE41CA" w14:paraId="12339537"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44A7516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26</w:t>
            </w:r>
          </w:p>
        </w:tc>
        <w:tc>
          <w:tcPr>
            <w:tcW w:w="3172" w:type="pct"/>
            <w:tcBorders>
              <w:top w:val="single" w:sz="4" w:space="0" w:color="auto"/>
              <w:left w:val="single" w:sz="4" w:space="0" w:color="auto"/>
              <w:bottom w:val="single" w:sz="4" w:space="0" w:color="auto"/>
              <w:right w:val="single" w:sz="4" w:space="0" w:color="auto"/>
            </w:tcBorders>
            <w:hideMark/>
          </w:tcPr>
          <w:p w14:paraId="61EAB428"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горизонтальної дорожньої розмітки 1.7</w:t>
            </w:r>
            <w:r w:rsidRPr="00DE41CA">
              <w:rPr>
                <w:rFonts w:ascii="Times New Roman" w:hAnsi="Times New Roman" w:cs="Times New Roman"/>
                <w:lang w:val="uk-UA" w:eastAsia="ru-RU"/>
              </w:rPr>
              <w:br/>
              <w:t>маркірувальною машиною на базі автомобіля</w:t>
            </w:r>
          </w:p>
        </w:tc>
        <w:tc>
          <w:tcPr>
            <w:tcW w:w="761" w:type="pct"/>
            <w:tcBorders>
              <w:top w:val="single" w:sz="4" w:space="0" w:color="auto"/>
              <w:left w:val="single" w:sz="4" w:space="0" w:color="auto"/>
              <w:bottom w:val="single" w:sz="4" w:space="0" w:color="auto"/>
              <w:right w:val="single" w:sz="4" w:space="0" w:color="auto"/>
            </w:tcBorders>
            <w:hideMark/>
          </w:tcPr>
          <w:p w14:paraId="040E574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3536CBC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0,07</w:t>
            </w:r>
          </w:p>
        </w:tc>
      </w:tr>
      <w:tr w:rsidR="00DE41CA" w:rsidRPr="00DE41CA" w14:paraId="3D37F198" w14:textId="77777777" w:rsidTr="00DE41CA">
        <w:trPr>
          <w:trHeight w:val="1088"/>
        </w:trPr>
        <w:tc>
          <w:tcPr>
            <w:tcW w:w="306" w:type="pct"/>
            <w:tcBorders>
              <w:top w:val="single" w:sz="4" w:space="0" w:color="auto"/>
              <w:left w:val="single" w:sz="4" w:space="0" w:color="auto"/>
              <w:bottom w:val="single" w:sz="4" w:space="0" w:color="auto"/>
              <w:right w:val="single" w:sz="4" w:space="0" w:color="auto"/>
            </w:tcBorders>
            <w:hideMark/>
          </w:tcPr>
          <w:p w14:paraId="5FF01A3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27</w:t>
            </w:r>
          </w:p>
        </w:tc>
        <w:tc>
          <w:tcPr>
            <w:tcW w:w="3172" w:type="pct"/>
            <w:tcBorders>
              <w:top w:val="single" w:sz="4" w:space="0" w:color="auto"/>
              <w:left w:val="single" w:sz="4" w:space="0" w:color="auto"/>
              <w:bottom w:val="single" w:sz="4" w:space="0" w:color="auto"/>
              <w:right w:val="single" w:sz="4" w:space="0" w:color="auto"/>
            </w:tcBorders>
            <w:hideMark/>
          </w:tcPr>
          <w:p w14:paraId="192BD6BB"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горизонтальної дорожньої розмітки</w:t>
            </w:r>
            <w:r w:rsidRPr="00DE41CA">
              <w:rPr>
                <w:rFonts w:ascii="Times New Roman" w:hAnsi="Times New Roman" w:cs="Times New Roman"/>
                <w:lang w:val="uk-UA" w:eastAsia="ru-RU"/>
              </w:rPr>
              <w:br/>
              <w:t>фарбою дорожньою по трафарету фарборозпилювачем</w:t>
            </w:r>
            <w:r w:rsidRPr="00DE41CA">
              <w:rPr>
                <w:rFonts w:ascii="Times New Roman" w:hAnsi="Times New Roman" w:cs="Times New Roman"/>
                <w:lang w:val="uk-UA" w:eastAsia="ru-RU"/>
              </w:rPr>
              <w:br/>
              <w:t>ручним з використанням компресора та електростанції</w:t>
            </w:r>
            <w:r w:rsidRPr="00DE41CA">
              <w:rPr>
                <w:rFonts w:ascii="Times New Roman" w:hAnsi="Times New Roman" w:cs="Times New Roman"/>
                <w:lang w:val="uk-UA" w:eastAsia="ru-RU"/>
              </w:rPr>
              <w:br/>
              <w:t>пересувної, тип лінії 1.12</w:t>
            </w:r>
          </w:p>
        </w:tc>
        <w:tc>
          <w:tcPr>
            <w:tcW w:w="761" w:type="pct"/>
            <w:tcBorders>
              <w:top w:val="single" w:sz="4" w:space="0" w:color="auto"/>
              <w:left w:val="single" w:sz="4" w:space="0" w:color="auto"/>
              <w:bottom w:val="single" w:sz="4" w:space="0" w:color="auto"/>
              <w:right w:val="single" w:sz="4" w:space="0" w:color="auto"/>
            </w:tcBorders>
            <w:hideMark/>
          </w:tcPr>
          <w:p w14:paraId="41D9705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4DB894F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5,2</w:t>
            </w:r>
          </w:p>
        </w:tc>
      </w:tr>
      <w:tr w:rsidR="00DE41CA" w:rsidRPr="00DE41CA" w14:paraId="525EE13F" w14:textId="77777777" w:rsidTr="00DE41CA">
        <w:trPr>
          <w:trHeight w:val="1088"/>
        </w:trPr>
        <w:tc>
          <w:tcPr>
            <w:tcW w:w="306" w:type="pct"/>
            <w:tcBorders>
              <w:top w:val="single" w:sz="4" w:space="0" w:color="auto"/>
              <w:left w:val="single" w:sz="4" w:space="0" w:color="auto"/>
              <w:bottom w:val="single" w:sz="4" w:space="0" w:color="auto"/>
              <w:right w:val="single" w:sz="4" w:space="0" w:color="auto"/>
            </w:tcBorders>
            <w:hideMark/>
          </w:tcPr>
          <w:p w14:paraId="263C2598"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28</w:t>
            </w:r>
          </w:p>
        </w:tc>
        <w:tc>
          <w:tcPr>
            <w:tcW w:w="3172" w:type="pct"/>
            <w:tcBorders>
              <w:top w:val="single" w:sz="4" w:space="0" w:color="auto"/>
              <w:left w:val="single" w:sz="4" w:space="0" w:color="auto"/>
              <w:bottom w:val="single" w:sz="4" w:space="0" w:color="auto"/>
              <w:right w:val="single" w:sz="4" w:space="0" w:color="auto"/>
            </w:tcBorders>
            <w:hideMark/>
          </w:tcPr>
          <w:p w14:paraId="6C7AF5BC"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горизонтальної дорожньої розмітки</w:t>
            </w:r>
            <w:r w:rsidRPr="00DE41CA">
              <w:rPr>
                <w:rFonts w:ascii="Times New Roman" w:hAnsi="Times New Roman" w:cs="Times New Roman"/>
                <w:lang w:val="uk-UA" w:eastAsia="ru-RU"/>
              </w:rPr>
              <w:br/>
              <w:t>фарбою дорожньою по трафарету фарборозпилювачем</w:t>
            </w:r>
            <w:r w:rsidRPr="00DE41CA">
              <w:rPr>
                <w:rFonts w:ascii="Times New Roman" w:hAnsi="Times New Roman" w:cs="Times New Roman"/>
                <w:lang w:val="uk-UA" w:eastAsia="ru-RU"/>
              </w:rPr>
              <w:br/>
              <w:t>ручним з використанням компресора та електростанції</w:t>
            </w:r>
            <w:r w:rsidRPr="00DE41CA">
              <w:rPr>
                <w:rFonts w:ascii="Times New Roman" w:hAnsi="Times New Roman" w:cs="Times New Roman"/>
                <w:lang w:val="uk-UA" w:eastAsia="ru-RU"/>
              </w:rPr>
              <w:br/>
              <w:t>пересувної, тип лінії 1.16.1</w:t>
            </w:r>
          </w:p>
        </w:tc>
        <w:tc>
          <w:tcPr>
            <w:tcW w:w="761" w:type="pct"/>
            <w:tcBorders>
              <w:top w:val="single" w:sz="4" w:space="0" w:color="auto"/>
              <w:left w:val="single" w:sz="4" w:space="0" w:color="auto"/>
              <w:bottom w:val="single" w:sz="4" w:space="0" w:color="auto"/>
              <w:right w:val="single" w:sz="4" w:space="0" w:color="auto"/>
            </w:tcBorders>
            <w:hideMark/>
          </w:tcPr>
          <w:p w14:paraId="44320C0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4F0372F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10</w:t>
            </w:r>
          </w:p>
        </w:tc>
      </w:tr>
      <w:tr w:rsidR="00DE41CA" w:rsidRPr="00DE41CA" w14:paraId="1DB97848" w14:textId="77777777" w:rsidTr="00DE41CA">
        <w:trPr>
          <w:trHeight w:val="1088"/>
        </w:trPr>
        <w:tc>
          <w:tcPr>
            <w:tcW w:w="306" w:type="pct"/>
            <w:tcBorders>
              <w:top w:val="single" w:sz="4" w:space="0" w:color="auto"/>
              <w:left w:val="single" w:sz="4" w:space="0" w:color="auto"/>
              <w:bottom w:val="single" w:sz="4" w:space="0" w:color="auto"/>
              <w:right w:val="single" w:sz="4" w:space="0" w:color="auto"/>
            </w:tcBorders>
            <w:hideMark/>
          </w:tcPr>
          <w:p w14:paraId="1CF4147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29</w:t>
            </w:r>
          </w:p>
        </w:tc>
        <w:tc>
          <w:tcPr>
            <w:tcW w:w="3172" w:type="pct"/>
            <w:tcBorders>
              <w:top w:val="single" w:sz="4" w:space="0" w:color="auto"/>
              <w:left w:val="single" w:sz="4" w:space="0" w:color="auto"/>
              <w:bottom w:val="single" w:sz="4" w:space="0" w:color="auto"/>
              <w:right w:val="single" w:sz="4" w:space="0" w:color="auto"/>
            </w:tcBorders>
            <w:hideMark/>
          </w:tcPr>
          <w:p w14:paraId="5AC1E641"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Улаштування горизонтальної дорожньої розмітки</w:t>
            </w:r>
            <w:r w:rsidRPr="00DE41CA">
              <w:rPr>
                <w:rFonts w:ascii="Times New Roman" w:hAnsi="Times New Roman" w:cs="Times New Roman"/>
                <w:lang w:val="uk-UA" w:eastAsia="ru-RU"/>
              </w:rPr>
              <w:br/>
              <w:t>фарбою дорожньою по трафарету фарборозпилювачем</w:t>
            </w:r>
            <w:r w:rsidRPr="00DE41CA">
              <w:rPr>
                <w:rFonts w:ascii="Times New Roman" w:hAnsi="Times New Roman" w:cs="Times New Roman"/>
                <w:lang w:val="uk-UA" w:eastAsia="ru-RU"/>
              </w:rPr>
              <w:br/>
              <w:t>ручним з використанням компресора та електростанції</w:t>
            </w:r>
            <w:r w:rsidRPr="00DE41CA">
              <w:rPr>
                <w:rFonts w:ascii="Times New Roman" w:hAnsi="Times New Roman" w:cs="Times New Roman"/>
                <w:lang w:val="uk-UA" w:eastAsia="ru-RU"/>
              </w:rPr>
              <w:br/>
              <w:t>пересувної, тип лінії 1.16.2, 1.16.3</w:t>
            </w:r>
          </w:p>
        </w:tc>
        <w:tc>
          <w:tcPr>
            <w:tcW w:w="761" w:type="pct"/>
            <w:tcBorders>
              <w:top w:val="single" w:sz="4" w:space="0" w:color="auto"/>
              <w:left w:val="single" w:sz="4" w:space="0" w:color="auto"/>
              <w:bottom w:val="single" w:sz="4" w:space="0" w:color="auto"/>
              <w:right w:val="single" w:sz="4" w:space="0" w:color="auto"/>
            </w:tcBorders>
            <w:hideMark/>
          </w:tcPr>
          <w:p w14:paraId="5BAB415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53F5F4B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14,8</w:t>
            </w:r>
          </w:p>
        </w:tc>
      </w:tr>
      <w:tr w:rsidR="00DE41CA" w:rsidRPr="00DE41CA" w14:paraId="7E96BD34" w14:textId="77777777" w:rsidTr="00DE41CA">
        <w:trPr>
          <w:trHeight w:val="825"/>
        </w:trPr>
        <w:tc>
          <w:tcPr>
            <w:tcW w:w="306" w:type="pct"/>
            <w:tcBorders>
              <w:top w:val="single" w:sz="4" w:space="0" w:color="auto"/>
              <w:left w:val="single" w:sz="4" w:space="0" w:color="auto"/>
              <w:bottom w:val="single" w:sz="4" w:space="0" w:color="auto"/>
              <w:right w:val="single" w:sz="4" w:space="0" w:color="auto"/>
            </w:tcBorders>
            <w:hideMark/>
          </w:tcPr>
          <w:p w14:paraId="6F48224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30</w:t>
            </w:r>
          </w:p>
        </w:tc>
        <w:tc>
          <w:tcPr>
            <w:tcW w:w="3172" w:type="pct"/>
            <w:tcBorders>
              <w:top w:val="single" w:sz="4" w:space="0" w:color="auto"/>
              <w:left w:val="single" w:sz="4" w:space="0" w:color="auto"/>
              <w:bottom w:val="single" w:sz="4" w:space="0" w:color="auto"/>
              <w:right w:val="single" w:sz="4" w:space="0" w:color="auto"/>
            </w:tcBorders>
            <w:hideMark/>
          </w:tcPr>
          <w:p w14:paraId="3D5883AB"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Влаштування горизонтальної дорожньої розмітки пластиком холодного нанесення по трафарету маркірувальною машиною, тип лінії 1.14.2</w:t>
            </w:r>
          </w:p>
        </w:tc>
        <w:tc>
          <w:tcPr>
            <w:tcW w:w="761" w:type="pct"/>
            <w:tcBorders>
              <w:top w:val="single" w:sz="4" w:space="0" w:color="auto"/>
              <w:left w:val="single" w:sz="4" w:space="0" w:color="auto"/>
              <w:bottom w:val="single" w:sz="4" w:space="0" w:color="auto"/>
              <w:right w:val="single" w:sz="4" w:space="0" w:color="auto"/>
            </w:tcBorders>
            <w:hideMark/>
          </w:tcPr>
          <w:p w14:paraId="07C00AA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6D6609E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36</w:t>
            </w:r>
          </w:p>
        </w:tc>
      </w:tr>
      <w:tr w:rsidR="00DE41CA" w:rsidRPr="00DE41CA" w14:paraId="79FC4F81"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77E56F7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37F1567C" w14:textId="77777777" w:rsidR="00DE41CA" w:rsidRPr="00DE41CA" w:rsidRDefault="00DE41CA" w:rsidP="00DE41CA">
            <w:pPr>
              <w:spacing w:after="0" w:line="240" w:lineRule="auto"/>
              <w:jc w:val="center"/>
              <w:rPr>
                <w:rFonts w:ascii="Times New Roman" w:hAnsi="Times New Roman" w:cs="Times New Roman"/>
                <w:b/>
                <w:bCs/>
                <w:sz w:val="24"/>
                <w:szCs w:val="24"/>
                <w:u w:val="single"/>
                <w:lang w:val="uk-UA" w:eastAsia="ru-RU"/>
              </w:rPr>
            </w:pPr>
            <w:r w:rsidRPr="00DE41CA">
              <w:rPr>
                <w:rFonts w:ascii="Times New Roman" w:hAnsi="Times New Roman" w:cs="Times New Roman"/>
                <w:b/>
                <w:bCs/>
                <w:u w:val="single"/>
                <w:lang w:val="uk-UA" w:eastAsia="ru-RU"/>
              </w:rPr>
              <w:t>Влаштування світлофорів</w:t>
            </w:r>
          </w:p>
        </w:tc>
        <w:tc>
          <w:tcPr>
            <w:tcW w:w="761" w:type="pct"/>
            <w:tcBorders>
              <w:top w:val="single" w:sz="4" w:space="0" w:color="auto"/>
              <w:left w:val="single" w:sz="4" w:space="0" w:color="auto"/>
              <w:bottom w:val="single" w:sz="4" w:space="0" w:color="auto"/>
              <w:right w:val="single" w:sz="4" w:space="0" w:color="auto"/>
            </w:tcBorders>
            <w:vAlign w:val="center"/>
            <w:hideMark/>
          </w:tcPr>
          <w:p w14:paraId="408FA671"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1F11D4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17E7F220"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5F830298"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0076F70"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Вiддiл</w:t>
            </w:r>
            <w:proofErr w:type="spellEnd"/>
            <w:r w:rsidRPr="00DE41CA">
              <w:rPr>
                <w:rFonts w:ascii="Times New Roman" w:hAnsi="Times New Roman" w:cs="Times New Roman"/>
                <w:u w:val="single"/>
                <w:lang w:val="uk-UA" w:eastAsia="ru-RU"/>
              </w:rPr>
              <w:t xml:space="preserve"> 1. Встановлення опор світлофорів ОКС (з консоллю)</w:t>
            </w:r>
          </w:p>
        </w:tc>
        <w:tc>
          <w:tcPr>
            <w:tcW w:w="761" w:type="pct"/>
            <w:tcBorders>
              <w:top w:val="single" w:sz="4" w:space="0" w:color="auto"/>
              <w:left w:val="single" w:sz="4" w:space="0" w:color="auto"/>
              <w:bottom w:val="single" w:sz="4" w:space="0" w:color="auto"/>
              <w:right w:val="single" w:sz="4" w:space="0" w:color="auto"/>
            </w:tcBorders>
            <w:vAlign w:val="center"/>
            <w:hideMark/>
          </w:tcPr>
          <w:p w14:paraId="784AFCF1"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FD6A0E9"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1271F425"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3840634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31</w:t>
            </w:r>
          </w:p>
        </w:tc>
        <w:tc>
          <w:tcPr>
            <w:tcW w:w="3172" w:type="pct"/>
            <w:tcBorders>
              <w:top w:val="single" w:sz="4" w:space="0" w:color="auto"/>
              <w:left w:val="single" w:sz="4" w:space="0" w:color="auto"/>
              <w:bottom w:val="single" w:sz="4" w:space="0" w:color="auto"/>
              <w:right w:val="single" w:sz="4" w:space="0" w:color="auto"/>
            </w:tcBorders>
            <w:hideMark/>
          </w:tcPr>
          <w:p w14:paraId="192CA635"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Установлення опор з металевих труб вагою до 0,25 т</w:t>
            </w:r>
          </w:p>
        </w:tc>
        <w:tc>
          <w:tcPr>
            <w:tcW w:w="761" w:type="pct"/>
            <w:tcBorders>
              <w:top w:val="single" w:sz="4" w:space="0" w:color="auto"/>
              <w:left w:val="single" w:sz="4" w:space="0" w:color="auto"/>
              <w:bottom w:val="single" w:sz="4" w:space="0" w:color="auto"/>
              <w:right w:val="single" w:sz="4" w:space="0" w:color="auto"/>
            </w:tcBorders>
            <w:hideMark/>
          </w:tcPr>
          <w:p w14:paraId="60F100D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18B9294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w:t>
            </w:r>
          </w:p>
        </w:tc>
      </w:tr>
      <w:tr w:rsidR="00DE41CA" w:rsidRPr="00DE41CA" w14:paraId="189EC94B"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38AFF76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51B1DFBC"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Вiддiл</w:t>
            </w:r>
            <w:proofErr w:type="spellEnd"/>
            <w:r w:rsidRPr="00DE41CA">
              <w:rPr>
                <w:rFonts w:ascii="Times New Roman" w:hAnsi="Times New Roman" w:cs="Times New Roman"/>
                <w:u w:val="single"/>
                <w:lang w:val="uk-UA" w:eastAsia="ru-RU"/>
              </w:rPr>
              <w:t xml:space="preserve"> 2. Встановлення опор світлофорів ОС4 (без консолі)</w:t>
            </w:r>
          </w:p>
        </w:tc>
        <w:tc>
          <w:tcPr>
            <w:tcW w:w="761" w:type="pct"/>
            <w:tcBorders>
              <w:top w:val="single" w:sz="4" w:space="0" w:color="auto"/>
              <w:left w:val="single" w:sz="4" w:space="0" w:color="auto"/>
              <w:bottom w:val="single" w:sz="4" w:space="0" w:color="auto"/>
              <w:right w:val="single" w:sz="4" w:space="0" w:color="auto"/>
            </w:tcBorders>
            <w:vAlign w:val="center"/>
            <w:hideMark/>
          </w:tcPr>
          <w:p w14:paraId="2FE1228A"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AF6C98B"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4B79B735"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1E9CF60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32</w:t>
            </w:r>
          </w:p>
        </w:tc>
        <w:tc>
          <w:tcPr>
            <w:tcW w:w="3172" w:type="pct"/>
            <w:tcBorders>
              <w:top w:val="single" w:sz="4" w:space="0" w:color="auto"/>
              <w:left w:val="single" w:sz="4" w:space="0" w:color="auto"/>
              <w:bottom w:val="single" w:sz="4" w:space="0" w:color="auto"/>
              <w:right w:val="single" w:sz="4" w:space="0" w:color="auto"/>
            </w:tcBorders>
            <w:hideMark/>
          </w:tcPr>
          <w:p w14:paraId="06970B5E"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Установлення опор з металевих труб вагою до 0,1 т</w:t>
            </w:r>
          </w:p>
        </w:tc>
        <w:tc>
          <w:tcPr>
            <w:tcW w:w="761" w:type="pct"/>
            <w:tcBorders>
              <w:top w:val="single" w:sz="4" w:space="0" w:color="auto"/>
              <w:left w:val="single" w:sz="4" w:space="0" w:color="auto"/>
              <w:bottom w:val="single" w:sz="4" w:space="0" w:color="auto"/>
              <w:right w:val="single" w:sz="4" w:space="0" w:color="auto"/>
            </w:tcBorders>
            <w:hideMark/>
          </w:tcPr>
          <w:p w14:paraId="6B9BB7B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4FE2D10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w:t>
            </w:r>
          </w:p>
        </w:tc>
      </w:tr>
      <w:tr w:rsidR="00DE41CA" w:rsidRPr="00DE41CA" w14:paraId="6CCA59FB"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177658E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323D57EE"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Вiддiл</w:t>
            </w:r>
            <w:proofErr w:type="spellEnd"/>
            <w:r w:rsidRPr="00DE41CA">
              <w:rPr>
                <w:rFonts w:ascii="Times New Roman" w:hAnsi="Times New Roman" w:cs="Times New Roman"/>
                <w:u w:val="single"/>
                <w:lang w:val="uk-UA" w:eastAsia="ru-RU"/>
              </w:rPr>
              <w:t xml:space="preserve"> 3. Монтажні роботи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76632045"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53D9FCF6"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41052D09"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29EAF29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356A3166"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Роздiл</w:t>
            </w:r>
            <w:proofErr w:type="spellEnd"/>
            <w:r w:rsidRPr="00DE41CA">
              <w:rPr>
                <w:rFonts w:ascii="Times New Roman" w:hAnsi="Times New Roman" w:cs="Times New Roman"/>
                <w:u w:val="single"/>
                <w:lang w:val="uk-UA" w:eastAsia="ru-RU"/>
              </w:rPr>
              <w:t xml:space="preserve"> 1. Контролери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45F5F105"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072C13ED"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5E1F5BB0" w14:textId="77777777" w:rsidTr="00DE41CA">
        <w:trPr>
          <w:trHeight w:val="360"/>
        </w:trPr>
        <w:tc>
          <w:tcPr>
            <w:tcW w:w="306" w:type="pct"/>
            <w:tcBorders>
              <w:top w:val="single" w:sz="4" w:space="0" w:color="auto"/>
              <w:left w:val="single" w:sz="4" w:space="0" w:color="auto"/>
              <w:bottom w:val="single" w:sz="4" w:space="0" w:color="auto"/>
              <w:right w:val="single" w:sz="4" w:space="0" w:color="auto"/>
            </w:tcBorders>
            <w:hideMark/>
          </w:tcPr>
          <w:p w14:paraId="7E9D861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33</w:t>
            </w:r>
          </w:p>
        </w:tc>
        <w:tc>
          <w:tcPr>
            <w:tcW w:w="3172" w:type="pct"/>
            <w:tcBorders>
              <w:top w:val="single" w:sz="4" w:space="0" w:color="auto"/>
              <w:left w:val="single" w:sz="4" w:space="0" w:color="auto"/>
              <w:bottom w:val="single" w:sz="4" w:space="0" w:color="auto"/>
              <w:right w:val="single" w:sz="4" w:space="0" w:color="auto"/>
            </w:tcBorders>
            <w:hideMark/>
          </w:tcPr>
          <w:p w14:paraId="7C2EEA30"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Монтаж контролера ДК 1 на </w:t>
            </w:r>
            <w:proofErr w:type="spellStart"/>
            <w:r w:rsidRPr="00DE41CA">
              <w:rPr>
                <w:rFonts w:ascii="Times New Roman" w:hAnsi="Times New Roman" w:cs="Times New Roman"/>
                <w:lang w:val="uk-UA" w:eastAsia="ru-RU"/>
              </w:rPr>
              <w:t>проєктну</w:t>
            </w:r>
            <w:proofErr w:type="spellEnd"/>
            <w:r w:rsidRPr="00DE41CA">
              <w:rPr>
                <w:rFonts w:ascii="Times New Roman" w:hAnsi="Times New Roman" w:cs="Times New Roman"/>
                <w:lang w:val="uk-UA" w:eastAsia="ru-RU"/>
              </w:rPr>
              <w:t xml:space="preserve"> опору Оп-1 (типу </w:t>
            </w:r>
            <w:r w:rsidRPr="00DE41CA">
              <w:rPr>
                <w:rFonts w:ascii="Times New Roman" w:hAnsi="Times New Roman" w:cs="Times New Roman"/>
                <w:lang w:val="uk-UA" w:eastAsia="ru-RU"/>
              </w:rPr>
              <w:lastRenderedPageBreak/>
              <w:t>ОКС)</w:t>
            </w:r>
          </w:p>
        </w:tc>
        <w:tc>
          <w:tcPr>
            <w:tcW w:w="761" w:type="pct"/>
            <w:tcBorders>
              <w:top w:val="single" w:sz="4" w:space="0" w:color="auto"/>
              <w:left w:val="single" w:sz="4" w:space="0" w:color="auto"/>
              <w:bottom w:val="single" w:sz="4" w:space="0" w:color="auto"/>
              <w:right w:val="single" w:sz="4" w:space="0" w:color="auto"/>
            </w:tcBorders>
            <w:hideMark/>
          </w:tcPr>
          <w:p w14:paraId="2EDB23C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lastRenderedPageBreak/>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7F787B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3EF49251"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740D5CB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34</w:t>
            </w:r>
          </w:p>
        </w:tc>
        <w:tc>
          <w:tcPr>
            <w:tcW w:w="3172" w:type="pct"/>
            <w:tcBorders>
              <w:top w:val="single" w:sz="4" w:space="0" w:color="auto"/>
              <w:left w:val="single" w:sz="4" w:space="0" w:color="auto"/>
              <w:bottom w:val="single" w:sz="4" w:space="0" w:color="auto"/>
              <w:right w:val="single" w:sz="4" w:space="0" w:color="auto"/>
            </w:tcBorders>
            <w:hideMark/>
          </w:tcPr>
          <w:p w14:paraId="3FAA6991"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Монтаж обмежувача перенапруги</w:t>
            </w:r>
          </w:p>
        </w:tc>
        <w:tc>
          <w:tcPr>
            <w:tcW w:w="761" w:type="pct"/>
            <w:tcBorders>
              <w:top w:val="single" w:sz="4" w:space="0" w:color="auto"/>
              <w:left w:val="single" w:sz="4" w:space="0" w:color="auto"/>
              <w:bottom w:val="single" w:sz="4" w:space="0" w:color="auto"/>
              <w:right w:val="single" w:sz="4" w:space="0" w:color="auto"/>
            </w:tcBorders>
            <w:hideMark/>
          </w:tcPr>
          <w:p w14:paraId="07A0A30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389B756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03007C4F"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479DFE5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35</w:t>
            </w:r>
          </w:p>
        </w:tc>
        <w:tc>
          <w:tcPr>
            <w:tcW w:w="3172" w:type="pct"/>
            <w:tcBorders>
              <w:top w:val="single" w:sz="4" w:space="0" w:color="auto"/>
              <w:left w:val="single" w:sz="4" w:space="0" w:color="auto"/>
              <w:bottom w:val="single" w:sz="4" w:space="0" w:color="auto"/>
              <w:right w:val="single" w:sz="4" w:space="0" w:color="auto"/>
            </w:tcBorders>
            <w:hideMark/>
          </w:tcPr>
          <w:p w14:paraId="13337CC5"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Монтаж контролера ДК 2 на існуючу </w:t>
            </w:r>
            <w:proofErr w:type="spellStart"/>
            <w:r w:rsidRPr="00DE41CA">
              <w:rPr>
                <w:rFonts w:ascii="Times New Roman" w:hAnsi="Times New Roman" w:cs="Times New Roman"/>
                <w:lang w:val="uk-UA" w:eastAsia="ru-RU"/>
              </w:rPr>
              <w:t>з.б</w:t>
            </w:r>
            <w:proofErr w:type="spellEnd"/>
            <w:r w:rsidRPr="00DE41CA">
              <w:rPr>
                <w:rFonts w:ascii="Times New Roman" w:hAnsi="Times New Roman" w:cs="Times New Roman"/>
                <w:lang w:val="uk-UA" w:eastAsia="ru-RU"/>
              </w:rPr>
              <w:t>. опору</w:t>
            </w:r>
          </w:p>
        </w:tc>
        <w:tc>
          <w:tcPr>
            <w:tcW w:w="761" w:type="pct"/>
            <w:tcBorders>
              <w:top w:val="single" w:sz="4" w:space="0" w:color="auto"/>
              <w:left w:val="single" w:sz="4" w:space="0" w:color="auto"/>
              <w:bottom w:val="single" w:sz="4" w:space="0" w:color="auto"/>
              <w:right w:val="single" w:sz="4" w:space="0" w:color="auto"/>
            </w:tcBorders>
            <w:hideMark/>
          </w:tcPr>
          <w:p w14:paraId="39463C4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568337C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74C930BC"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44AD851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FD7AB8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proofErr w:type="spellStart"/>
            <w:r w:rsidRPr="00DE41CA">
              <w:rPr>
                <w:rFonts w:ascii="Times New Roman" w:hAnsi="Times New Roman" w:cs="Times New Roman"/>
                <w:u w:val="single"/>
                <w:lang w:val="uk-UA" w:eastAsia="ru-RU"/>
              </w:rPr>
              <w:t>Роздiл</w:t>
            </w:r>
            <w:proofErr w:type="spellEnd"/>
            <w:r w:rsidRPr="00DE41CA">
              <w:rPr>
                <w:rFonts w:ascii="Times New Roman" w:hAnsi="Times New Roman" w:cs="Times New Roman"/>
                <w:u w:val="single"/>
                <w:lang w:val="uk-UA" w:eastAsia="ru-RU"/>
              </w:rPr>
              <w:t xml:space="preserve"> 2. Світлофори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1FDB7724"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41765C8C"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7A10F3D9" w14:textId="77777777" w:rsidTr="00DE41CA">
        <w:trPr>
          <w:trHeight w:val="390"/>
        </w:trPr>
        <w:tc>
          <w:tcPr>
            <w:tcW w:w="306" w:type="pct"/>
            <w:tcBorders>
              <w:top w:val="single" w:sz="4" w:space="0" w:color="auto"/>
              <w:left w:val="single" w:sz="4" w:space="0" w:color="auto"/>
              <w:bottom w:val="single" w:sz="4" w:space="0" w:color="auto"/>
              <w:right w:val="single" w:sz="4" w:space="0" w:color="auto"/>
            </w:tcBorders>
            <w:hideMark/>
          </w:tcPr>
          <w:p w14:paraId="655FA03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36</w:t>
            </w:r>
          </w:p>
        </w:tc>
        <w:tc>
          <w:tcPr>
            <w:tcW w:w="3172" w:type="pct"/>
            <w:tcBorders>
              <w:top w:val="single" w:sz="4" w:space="0" w:color="auto"/>
              <w:left w:val="single" w:sz="4" w:space="0" w:color="auto"/>
              <w:bottom w:val="single" w:sz="4" w:space="0" w:color="auto"/>
              <w:right w:val="single" w:sz="4" w:space="0" w:color="auto"/>
            </w:tcBorders>
            <w:hideMark/>
          </w:tcPr>
          <w:p w14:paraId="209365C8"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Кріплення транспортних </w:t>
            </w:r>
            <w:proofErr w:type="spellStart"/>
            <w:r w:rsidRPr="00DE41CA">
              <w:rPr>
                <w:rFonts w:ascii="Times New Roman" w:hAnsi="Times New Roman" w:cs="Times New Roman"/>
                <w:lang w:val="uk-UA" w:eastAsia="ru-RU"/>
              </w:rPr>
              <w:t>свiтлофорів</w:t>
            </w:r>
            <w:proofErr w:type="spellEnd"/>
            <w:r w:rsidRPr="00DE41CA">
              <w:rPr>
                <w:rFonts w:ascii="Times New Roman" w:hAnsi="Times New Roman" w:cs="Times New Roman"/>
                <w:lang w:val="uk-UA" w:eastAsia="ru-RU"/>
              </w:rPr>
              <w:t xml:space="preserve"> до </w:t>
            </w:r>
            <w:proofErr w:type="spellStart"/>
            <w:r w:rsidRPr="00DE41CA">
              <w:rPr>
                <w:rFonts w:ascii="Times New Roman" w:hAnsi="Times New Roman" w:cs="Times New Roman"/>
                <w:lang w:val="uk-UA" w:eastAsia="ru-RU"/>
              </w:rPr>
              <w:t>проєктних</w:t>
            </w:r>
            <w:proofErr w:type="spellEnd"/>
            <w:r w:rsidRPr="00DE41CA">
              <w:rPr>
                <w:rFonts w:ascii="Times New Roman" w:hAnsi="Times New Roman" w:cs="Times New Roman"/>
                <w:lang w:val="uk-UA" w:eastAsia="ru-RU"/>
              </w:rPr>
              <w:t xml:space="preserve"> опор типу ОКС</w:t>
            </w:r>
          </w:p>
        </w:tc>
        <w:tc>
          <w:tcPr>
            <w:tcW w:w="761" w:type="pct"/>
            <w:tcBorders>
              <w:top w:val="single" w:sz="4" w:space="0" w:color="auto"/>
              <w:left w:val="single" w:sz="4" w:space="0" w:color="auto"/>
              <w:bottom w:val="single" w:sz="4" w:space="0" w:color="auto"/>
              <w:right w:val="single" w:sz="4" w:space="0" w:color="auto"/>
            </w:tcBorders>
            <w:hideMark/>
          </w:tcPr>
          <w:p w14:paraId="51B47BC7"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3FD5E2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9</w:t>
            </w:r>
          </w:p>
        </w:tc>
      </w:tr>
      <w:tr w:rsidR="00DE41CA" w:rsidRPr="00DE41CA" w14:paraId="17174ED7" w14:textId="77777777" w:rsidTr="00DE41CA">
        <w:trPr>
          <w:trHeight w:val="420"/>
        </w:trPr>
        <w:tc>
          <w:tcPr>
            <w:tcW w:w="306" w:type="pct"/>
            <w:tcBorders>
              <w:top w:val="single" w:sz="4" w:space="0" w:color="auto"/>
              <w:left w:val="single" w:sz="4" w:space="0" w:color="auto"/>
              <w:bottom w:val="single" w:sz="4" w:space="0" w:color="auto"/>
              <w:right w:val="single" w:sz="4" w:space="0" w:color="auto"/>
            </w:tcBorders>
            <w:hideMark/>
          </w:tcPr>
          <w:p w14:paraId="7767C03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37</w:t>
            </w:r>
          </w:p>
        </w:tc>
        <w:tc>
          <w:tcPr>
            <w:tcW w:w="3172" w:type="pct"/>
            <w:tcBorders>
              <w:top w:val="single" w:sz="4" w:space="0" w:color="auto"/>
              <w:left w:val="single" w:sz="4" w:space="0" w:color="auto"/>
              <w:bottom w:val="single" w:sz="4" w:space="0" w:color="auto"/>
              <w:right w:val="single" w:sz="4" w:space="0" w:color="auto"/>
            </w:tcBorders>
            <w:hideMark/>
          </w:tcPr>
          <w:p w14:paraId="62451B73"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Кріплення ультразвукового датчику до </w:t>
            </w:r>
            <w:proofErr w:type="spellStart"/>
            <w:r w:rsidRPr="00DE41CA">
              <w:rPr>
                <w:rFonts w:ascii="Times New Roman" w:hAnsi="Times New Roman" w:cs="Times New Roman"/>
                <w:lang w:val="uk-UA" w:eastAsia="ru-RU"/>
              </w:rPr>
              <w:t>проєктних</w:t>
            </w:r>
            <w:proofErr w:type="spellEnd"/>
            <w:r w:rsidRPr="00DE41CA">
              <w:rPr>
                <w:rFonts w:ascii="Times New Roman" w:hAnsi="Times New Roman" w:cs="Times New Roman"/>
                <w:lang w:val="uk-UA" w:eastAsia="ru-RU"/>
              </w:rPr>
              <w:t xml:space="preserve"> опор типу ОС4</w:t>
            </w:r>
          </w:p>
        </w:tc>
        <w:tc>
          <w:tcPr>
            <w:tcW w:w="761" w:type="pct"/>
            <w:tcBorders>
              <w:top w:val="single" w:sz="4" w:space="0" w:color="auto"/>
              <w:left w:val="single" w:sz="4" w:space="0" w:color="auto"/>
              <w:bottom w:val="single" w:sz="4" w:space="0" w:color="auto"/>
              <w:right w:val="single" w:sz="4" w:space="0" w:color="auto"/>
            </w:tcBorders>
            <w:hideMark/>
          </w:tcPr>
          <w:p w14:paraId="103AEA2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компл</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3F36098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2</w:t>
            </w:r>
          </w:p>
        </w:tc>
      </w:tr>
      <w:tr w:rsidR="00DE41CA" w:rsidRPr="00DE41CA" w14:paraId="19201692"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743851B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38</w:t>
            </w:r>
          </w:p>
        </w:tc>
        <w:tc>
          <w:tcPr>
            <w:tcW w:w="3172" w:type="pct"/>
            <w:tcBorders>
              <w:top w:val="single" w:sz="4" w:space="0" w:color="auto"/>
              <w:left w:val="single" w:sz="4" w:space="0" w:color="auto"/>
              <w:bottom w:val="single" w:sz="4" w:space="0" w:color="auto"/>
              <w:right w:val="single" w:sz="4" w:space="0" w:color="auto"/>
            </w:tcBorders>
            <w:hideMark/>
          </w:tcPr>
          <w:p w14:paraId="2FA2C6FF"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Кріплення </w:t>
            </w:r>
            <w:proofErr w:type="spellStart"/>
            <w:r w:rsidRPr="00DE41CA">
              <w:rPr>
                <w:rFonts w:ascii="Times New Roman" w:hAnsi="Times New Roman" w:cs="Times New Roman"/>
                <w:lang w:val="uk-UA" w:eastAsia="ru-RU"/>
              </w:rPr>
              <w:t>свiтлофорів</w:t>
            </w:r>
            <w:proofErr w:type="spellEnd"/>
            <w:r w:rsidRPr="00DE41CA">
              <w:rPr>
                <w:rFonts w:ascii="Times New Roman" w:hAnsi="Times New Roman" w:cs="Times New Roman"/>
                <w:lang w:val="uk-UA" w:eastAsia="ru-RU"/>
              </w:rPr>
              <w:t xml:space="preserve"> типу Т7.3 до </w:t>
            </w:r>
            <w:proofErr w:type="spellStart"/>
            <w:r w:rsidRPr="00DE41CA">
              <w:rPr>
                <w:rFonts w:ascii="Times New Roman" w:hAnsi="Times New Roman" w:cs="Times New Roman"/>
                <w:lang w:val="uk-UA" w:eastAsia="ru-RU"/>
              </w:rPr>
              <w:t>проєктних</w:t>
            </w:r>
            <w:proofErr w:type="spellEnd"/>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стійок</w:t>
            </w:r>
            <w:proofErr w:type="spellEnd"/>
            <w:r w:rsidRPr="00DE41CA">
              <w:rPr>
                <w:rFonts w:ascii="Times New Roman" w:hAnsi="Times New Roman" w:cs="Times New Roman"/>
                <w:lang w:val="uk-UA" w:eastAsia="ru-RU"/>
              </w:rPr>
              <w:t xml:space="preserve"> дорожніх знаків СКМ 2.45 та СКМ 2.50</w:t>
            </w:r>
          </w:p>
        </w:tc>
        <w:tc>
          <w:tcPr>
            <w:tcW w:w="761" w:type="pct"/>
            <w:tcBorders>
              <w:top w:val="single" w:sz="4" w:space="0" w:color="auto"/>
              <w:left w:val="single" w:sz="4" w:space="0" w:color="auto"/>
              <w:bottom w:val="single" w:sz="4" w:space="0" w:color="auto"/>
              <w:right w:val="single" w:sz="4" w:space="0" w:color="auto"/>
            </w:tcBorders>
            <w:hideMark/>
          </w:tcPr>
          <w:p w14:paraId="12B8FA6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5D6C26F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w:t>
            </w:r>
          </w:p>
        </w:tc>
      </w:tr>
      <w:tr w:rsidR="00DE41CA" w:rsidRPr="00DE41CA" w14:paraId="599F8353"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7F0E9908"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39</w:t>
            </w:r>
          </w:p>
        </w:tc>
        <w:tc>
          <w:tcPr>
            <w:tcW w:w="3172" w:type="pct"/>
            <w:tcBorders>
              <w:top w:val="single" w:sz="4" w:space="0" w:color="auto"/>
              <w:left w:val="single" w:sz="4" w:space="0" w:color="auto"/>
              <w:bottom w:val="single" w:sz="4" w:space="0" w:color="auto"/>
              <w:right w:val="single" w:sz="4" w:space="0" w:color="auto"/>
            </w:tcBorders>
            <w:hideMark/>
          </w:tcPr>
          <w:p w14:paraId="6E11B85F"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Встановлення світлофора на </w:t>
            </w:r>
            <w:proofErr w:type="spellStart"/>
            <w:r w:rsidRPr="00DE41CA">
              <w:rPr>
                <w:rFonts w:ascii="Times New Roman" w:hAnsi="Times New Roman" w:cs="Times New Roman"/>
                <w:lang w:val="uk-UA" w:eastAsia="ru-RU"/>
              </w:rPr>
              <w:t>існуючй</w:t>
            </w:r>
            <w:proofErr w:type="spellEnd"/>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з.б</w:t>
            </w:r>
            <w:proofErr w:type="spellEnd"/>
            <w:r w:rsidRPr="00DE41CA">
              <w:rPr>
                <w:rFonts w:ascii="Times New Roman" w:hAnsi="Times New Roman" w:cs="Times New Roman"/>
                <w:lang w:val="uk-UA" w:eastAsia="ru-RU"/>
              </w:rPr>
              <w:t>. опорі за допомогою кронштейна</w:t>
            </w:r>
          </w:p>
        </w:tc>
        <w:tc>
          <w:tcPr>
            <w:tcW w:w="761" w:type="pct"/>
            <w:tcBorders>
              <w:top w:val="single" w:sz="4" w:space="0" w:color="auto"/>
              <w:left w:val="single" w:sz="4" w:space="0" w:color="auto"/>
              <w:bottom w:val="single" w:sz="4" w:space="0" w:color="auto"/>
              <w:right w:val="single" w:sz="4" w:space="0" w:color="auto"/>
            </w:tcBorders>
            <w:hideMark/>
          </w:tcPr>
          <w:p w14:paraId="38DB071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45AB59C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67BD2991"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577E002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40</w:t>
            </w:r>
          </w:p>
        </w:tc>
        <w:tc>
          <w:tcPr>
            <w:tcW w:w="3172" w:type="pct"/>
            <w:tcBorders>
              <w:top w:val="single" w:sz="4" w:space="0" w:color="auto"/>
              <w:left w:val="single" w:sz="4" w:space="0" w:color="auto"/>
              <w:bottom w:val="single" w:sz="4" w:space="0" w:color="auto"/>
              <w:right w:val="single" w:sz="4" w:space="0" w:color="auto"/>
            </w:tcBorders>
            <w:hideMark/>
          </w:tcPr>
          <w:p w14:paraId="17D90C26"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Монтаж пристрою звукового супроводу</w:t>
            </w:r>
          </w:p>
        </w:tc>
        <w:tc>
          <w:tcPr>
            <w:tcW w:w="761" w:type="pct"/>
            <w:tcBorders>
              <w:top w:val="single" w:sz="4" w:space="0" w:color="auto"/>
              <w:left w:val="single" w:sz="4" w:space="0" w:color="auto"/>
              <w:bottom w:val="single" w:sz="4" w:space="0" w:color="auto"/>
              <w:right w:val="single" w:sz="4" w:space="0" w:color="auto"/>
            </w:tcBorders>
            <w:hideMark/>
          </w:tcPr>
          <w:p w14:paraId="7CB3CCD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8C564E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60C24678"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5EF0813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B9AA14E" w14:textId="77777777" w:rsidR="00DE41CA" w:rsidRPr="00DE41CA" w:rsidRDefault="00DE41CA" w:rsidP="00DE41CA">
            <w:pPr>
              <w:spacing w:after="0" w:line="240" w:lineRule="auto"/>
              <w:jc w:val="center"/>
              <w:rPr>
                <w:rFonts w:ascii="Times New Roman" w:hAnsi="Times New Roman" w:cs="Times New Roman"/>
                <w:b/>
                <w:bCs/>
                <w:sz w:val="24"/>
                <w:szCs w:val="24"/>
                <w:u w:val="single"/>
                <w:lang w:val="uk-UA" w:eastAsia="ru-RU"/>
              </w:rPr>
            </w:pPr>
            <w:r w:rsidRPr="00DE41CA">
              <w:rPr>
                <w:rFonts w:ascii="Times New Roman" w:hAnsi="Times New Roman" w:cs="Times New Roman"/>
                <w:b/>
                <w:bCs/>
                <w:u w:val="single"/>
                <w:lang w:val="uk-UA" w:eastAsia="ru-RU"/>
              </w:rPr>
              <w:t>Електромонтажні роботи</w:t>
            </w:r>
          </w:p>
        </w:tc>
        <w:tc>
          <w:tcPr>
            <w:tcW w:w="761" w:type="pct"/>
            <w:tcBorders>
              <w:top w:val="single" w:sz="4" w:space="0" w:color="auto"/>
              <w:left w:val="single" w:sz="4" w:space="0" w:color="auto"/>
              <w:bottom w:val="single" w:sz="4" w:space="0" w:color="auto"/>
              <w:right w:val="single" w:sz="4" w:space="0" w:color="auto"/>
            </w:tcBorders>
            <w:vAlign w:val="center"/>
            <w:hideMark/>
          </w:tcPr>
          <w:p w14:paraId="062B0442"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B4F0010" w14:textId="77777777" w:rsidR="00DE41CA" w:rsidRPr="00DE41CA" w:rsidRDefault="00DE41CA" w:rsidP="00DE41CA">
            <w:pPr>
              <w:spacing w:after="0" w:line="240" w:lineRule="auto"/>
              <w:jc w:val="center"/>
              <w:rPr>
                <w:rFonts w:ascii="Times New Roman" w:hAnsi="Times New Roman" w:cs="Times New Roman"/>
                <w:sz w:val="24"/>
                <w:szCs w:val="24"/>
                <w:u w:val="single"/>
                <w:lang w:val="uk-UA" w:eastAsia="ru-RU"/>
              </w:rPr>
            </w:pPr>
            <w:r w:rsidRPr="00DE41CA">
              <w:rPr>
                <w:rFonts w:ascii="Times New Roman" w:hAnsi="Times New Roman" w:cs="Times New Roman"/>
                <w:u w:val="single"/>
                <w:lang w:val="uk-UA" w:eastAsia="ru-RU"/>
              </w:rPr>
              <w:t> </w:t>
            </w:r>
          </w:p>
        </w:tc>
      </w:tr>
      <w:tr w:rsidR="00DE41CA" w:rsidRPr="00DE41CA" w14:paraId="7ECB4F3E"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18164F9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41</w:t>
            </w:r>
          </w:p>
        </w:tc>
        <w:tc>
          <w:tcPr>
            <w:tcW w:w="3172" w:type="pct"/>
            <w:tcBorders>
              <w:top w:val="single" w:sz="4" w:space="0" w:color="auto"/>
              <w:left w:val="single" w:sz="4" w:space="0" w:color="auto"/>
              <w:bottom w:val="single" w:sz="4" w:space="0" w:color="auto"/>
              <w:right w:val="single" w:sz="4" w:space="0" w:color="auto"/>
            </w:tcBorders>
            <w:hideMark/>
          </w:tcPr>
          <w:p w14:paraId="2AF7760C"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Установлення групових щитків освітлювальних на конструкції у готовій ніші або на стіні, масою до 3 кг</w:t>
            </w:r>
          </w:p>
        </w:tc>
        <w:tc>
          <w:tcPr>
            <w:tcW w:w="761" w:type="pct"/>
            <w:tcBorders>
              <w:top w:val="single" w:sz="4" w:space="0" w:color="auto"/>
              <w:left w:val="single" w:sz="4" w:space="0" w:color="auto"/>
              <w:bottom w:val="single" w:sz="4" w:space="0" w:color="auto"/>
              <w:right w:val="single" w:sz="4" w:space="0" w:color="auto"/>
            </w:tcBorders>
            <w:hideMark/>
          </w:tcPr>
          <w:p w14:paraId="7278745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213059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2188B51D" w14:textId="77777777" w:rsidTr="00DE41CA">
        <w:trPr>
          <w:trHeight w:val="615"/>
        </w:trPr>
        <w:tc>
          <w:tcPr>
            <w:tcW w:w="306" w:type="pct"/>
            <w:tcBorders>
              <w:top w:val="single" w:sz="4" w:space="0" w:color="auto"/>
              <w:left w:val="single" w:sz="4" w:space="0" w:color="auto"/>
              <w:bottom w:val="single" w:sz="4" w:space="0" w:color="auto"/>
              <w:right w:val="single" w:sz="4" w:space="0" w:color="auto"/>
            </w:tcBorders>
            <w:hideMark/>
          </w:tcPr>
          <w:p w14:paraId="58ABFD5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42</w:t>
            </w:r>
          </w:p>
        </w:tc>
        <w:tc>
          <w:tcPr>
            <w:tcW w:w="3172" w:type="pct"/>
            <w:tcBorders>
              <w:top w:val="single" w:sz="4" w:space="0" w:color="auto"/>
              <w:left w:val="single" w:sz="4" w:space="0" w:color="auto"/>
              <w:bottom w:val="single" w:sz="4" w:space="0" w:color="auto"/>
              <w:right w:val="single" w:sz="4" w:space="0" w:color="auto"/>
            </w:tcBorders>
            <w:hideMark/>
          </w:tcPr>
          <w:p w14:paraId="59233B0A"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Вимикач автоматичний [автомат] одно-, </w:t>
            </w:r>
            <w:proofErr w:type="spellStart"/>
            <w:r w:rsidRPr="00DE41CA">
              <w:rPr>
                <w:rFonts w:ascii="Times New Roman" w:hAnsi="Times New Roman" w:cs="Times New Roman"/>
                <w:lang w:val="uk-UA" w:eastAsia="ru-RU"/>
              </w:rPr>
              <w:t>дво</w:t>
            </w:r>
            <w:proofErr w:type="spellEnd"/>
            <w:r w:rsidRPr="00DE41CA">
              <w:rPr>
                <w:rFonts w:ascii="Times New Roman" w:hAnsi="Times New Roman" w:cs="Times New Roman"/>
                <w:lang w:val="uk-UA" w:eastAsia="ru-RU"/>
              </w:rPr>
              <w:t>-, триполюсний, що установлюється на конструкції на стіні або колоні, струм до 25 А</w:t>
            </w:r>
          </w:p>
        </w:tc>
        <w:tc>
          <w:tcPr>
            <w:tcW w:w="761" w:type="pct"/>
            <w:tcBorders>
              <w:top w:val="single" w:sz="4" w:space="0" w:color="auto"/>
              <w:left w:val="single" w:sz="4" w:space="0" w:color="auto"/>
              <w:bottom w:val="single" w:sz="4" w:space="0" w:color="auto"/>
              <w:right w:val="single" w:sz="4" w:space="0" w:color="auto"/>
            </w:tcBorders>
            <w:hideMark/>
          </w:tcPr>
          <w:p w14:paraId="379CC434"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41FC30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32AC75B7"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1498D26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43</w:t>
            </w:r>
          </w:p>
        </w:tc>
        <w:tc>
          <w:tcPr>
            <w:tcW w:w="3172" w:type="pct"/>
            <w:tcBorders>
              <w:top w:val="single" w:sz="4" w:space="0" w:color="auto"/>
              <w:left w:val="single" w:sz="4" w:space="0" w:color="auto"/>
              <w:bottom w:val="single" w:sz="4" w:space="0" w:color="auto"/>
              <w:right w:val="single" w:sz="4" w:space="0" w:color="auto"/>
            </w:tcBorders>
            <w:hideMark/>
          </w:tcPr>
          <w:p w14:paraId="45CCB473"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Монтаж запобіжника</w:t>
            </w:r>
          </w:p>
        </w:tc>
        <w:tc>
          <w:tcPr>
            <w:tcW w:w="761" w:type="pct"/>
            <w:tcBorders>
              <w:top w:val="single" w:sz="4" w:space="0" w:color="auto"/>
              <w:left w:val="single" w:sz="4" w:space="0" w:color="auto"/>
              <w:bottom w:val="single" w:sz="4" w:space="0" w:color="auto"/>
              <w:right w:val="single" w:sz="4" w:space="0" w:color="auto"/>
            </w:tcBorders>
            <w:hideMark/>
          </w:tcPr>
          <w:p w14:paraId="5933835B"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843234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48A6B95F"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1D2CC60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44</w:t>
            </w:r>
          </w:p>
        </w:tc>
        <w:tc>
          <w:tcPr>
            <w:tcW w:w="3172" w:type="pct"/>
            <w:tcBorders>
              <w:top w:val="single" w:sz="4" w:space="0" w:color="auto"/>
              <w:left w:val="single" w:sz="4" w:space="0" w:color="auto"/>
              <w:bottom w:val="single" w:sz="4" w:space="0" w:color="auto"/>
              <w:right w:val="single" w:sz="4" w:space="0" w:color="auto"/>
            </w:tcBorders>
            <w:hideMark/>
          </w:tcPr>
          <w:p w14:paraId="59B688A8"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Лічильник однофазний, що установлюється на готовій</w:t>
            </w:r>
            <w:r w:rsidRPr="00DE41CA">
              <w:rPr>
                <w:rFonts w:ascii="Times New Roman" w:hAnsi="Times New Roman" w:cs="Times New Roman"/>
                <w:lang w:val="uk-UA" w:eastAsia="ru-RU"/>
              </w:rPr>
              <w:br/>
              <w:t>основі</w:t>
            </w:r>
          </w:p>
        </w:tc>
        <w:tc>
          <w:tcPr>
            <w:tcW w:w="761" w:type="pct"/>
            <w:tcBorders>
              <w:top w:val="single" w:sz="4" w:space="0" w:color="auto"/>
              <w:left w:val="single" w:sz="4" w:space="0" w:color="auto"/>
              <w:bottom w:val="single" w:sz="4" w:space="0" w:color="auto"/>
              <w:right w:val="single" w:sz="4" w:space="0" w:color="auto"/>
            </w:tcBorders>
            <w:hideMark/>
          </w:tcPr>
          <w:p w14:paraId="4AA58E1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4C49DCC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71C1C3A1"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3F224282"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45</w:t>
            </w:r>
          </w:p>
        </w:tc>
        <w:tc>
          <w:tcPr>
            <w:tcW w:w="3172" w:type="pct"/>
            <w:tcBorders>
              <w:top w:val="single" w:sz="4" w:space="0" w:color="auto"/>
              <w:left w:val="single" w:sz="4" w:space="0" w:color="auto"/>
              <w:bottom w:val="single" w:sz="4" w:space="0" w:color="auto"/>
              <w:right w:val="single" w:sz="4" w:space="0" w:color="auto"/>
            </w:tcBorders>
            <w:hideMark/>
          </w:tcPr>
          <w:p w14:paraId="205E5CA1"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Підвішування проводів [1 </w:t>
            </w:r>
            <w:proofErr w:type="spellStart"/>
            <w:r w:rsidRPr="00DE41CA">
              <w:rPr>
                <w:rFonts w:ascii="Times New Roman" w:hAnsi="Times New Roman" w:cs="Times New Roman"/>
                <w:lang w:val="uk-UA" w:eastAsia="ru-RU"/>
              </w:rPr>
              <w:t>провод</w:t>
            </w:r>
            <w:proofErr w:type="spellEnd"/>
            <w:r w:rsidRPr="00DE41CA">
              <w:rPr>
                <w:rFonts w:ascii="Times New Roman" w:hAnsi="Times New Roman" w:cs="Times New Roman"/>
                <w:lang w:val="uk-UA" w:eastAsia="ru-RU"/>
              </w:rPr>
              <w:t xml:space="preserve"> при 20 опорах на 1 км лінії] для ВЛ 0,38 кВ за допомогою механізмів</w:t>
            </w:r>
          </w:p>
        </w:tc>
        <w:tc>
          <w:tcPr>
            <w:tcW w:w="761" w:type="pct"/>
            <w:tcBorders>
              <w:top w:val="single" w:sz="4" w:space="0" w:color="auto"/>
              <w:left w:val="single" w:sz="4" w:space="0" w:color="auto"/>
              <w:bottom w:val="single" w:sz="4" w:space="0" w:color="auto"/>
              <w:right w:val="single" w:sz="4" w:space="0" w:color="auto"/>
            </w:tcBorders>
            <w:hideMark/>
          </w:tcPr>
          <w:p w14:paraId="5F14597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2AB80C6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0,007</w:t>
            </w:r>
          </w:p>
        </w:tc>
      </w:tr>
      <w:tr w:rsidR="00DE41CA" w:rsidRPr="00DE41CA" w14:paraId="21A84F86" w14:textId="77777777" w:rsidTr="00DE41CA">
        <w:trPr>
          <w:trHeight w:val="825"/>
        </w:trPr>
        <w:tc>
          <w:tcPr>
            <w:tcW w:w="306" w:type="pct"/>
            <w:tcBorders>
              <w:top w:val="single" w:sz="4" w:space="0" w:color="auto"/>
              <w:left w:val="single" w:sz="4" w:space="0" w:color="auto"/>
              <w:bottom w:val="single" w:sz="4" w:space="0" w:color="auto"/>
              <w:right w:val="single" w:sz="4" w:space="0" w:color="auto"/>
            </w:tcBorders>
            <w:hideMark/>
          </w:tcPr>
          <w:p w14:paraId="317AF85E"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46</w:t>
            </w:r>
          </w:p>
        </w:tc>
        <w:tc>
          <w:tcPr>
            <w:tcW w:w="3172" w:type="pct"/>
            <w:tcBorders>
              <w:top w:val="single" w:sz="4" w:space="0" w:color="auto"/>
              <w:left w:val="single" w:sz="4" w:space="0" w:color="auto"/>
              <w:bottom w:val="single" w:sz="4" w:space="0" w:color="auto"/>
              <w:right w:val="single" w:sz="4" w:space="0" w:color="auto"/>
            </w:tcBorders>
            <w:hideMark/>
          </w:tcPr>
          <w:p w14:paraId="5596F1CF"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Проводи магістралей, стояків і силових мереж у готових каналах або азбоцементних трубах, кількість і переріз проводів у трасі до 2х6 мм2</w:t>
            </w:r>
          </w:p>
        </w:tc>
        <w:tc>
          <w:tcPr>
            <w:tcW w:w="761" w:type="pct"/>
            <w:tcBorders>
              <w:top w:val="single" w:sz="4" w:space="0" w:color="auto"/>
              <w:left w:val="single" w:sz="4" w:space="0" w:color="auto"/>
              <w:bottom w:val="single" w:sz="4" w:space="0" w:color="auto"/>
              <w:right w:val="single" w:sz="4" w:space="0" w:color="auto"/>
            </w:tcBorders>
            <w:hideMark/>
          </w:tcPr>
          <w:p w14:paraId="1AC76CDD"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 </w:t>
            </w:r>
            <w:proofErr w:type="spellStart"/>
            <w:r w:rsidRPr="00DE41CA">
              <w:rPr>
                <w:rFonts w:ascii="Times New Roman" w:hAnsi="Times New Roman" w:cs="Times New Roman"/>
                <w:lang w:val="uk-UA" w:eastAsia="ru-RU"/>
              </w:rPr>
              <w:t>тр</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6FA82BE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4,5</w:t>
            </w:r>
          </w:p>
        </w:tc>
      </w:tr>
      <w:tr w:rsidR="00DE41CA" w:rsidRPr="00DE41CA" w14:paraId="6F526E40"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50FF9A0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47</w:t>
            </w:r>
          </w:p>
        </w:tc>
        <w:tc>
          <w:tcPr>
            <w:tcW w:w="3172" w:type="pct"/>
            <w:tcBorders>
              <w:top w:val="single" w:sz="4" w:space="0" w:color="auto"/>
              <w:left w:val="single" w:sz="4" w:space="0" w:color="auto"/>
              <w:bottom w:val="single" w:sz="4" w:space="0" w:color="auto"/>
              <w:right w:val="single" w:sz="4" w:space="0" w:color="auto"/>
            </w:tcBorders>
            <w:hideMark/>
          </w:tcPr>
          <w:p w14:paraId="78C4C9EB"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Провідник заземлюючий відкрито по будівельних основах з круглої сталі діаметром 12 мм</w:t>
            </w:r>
          </w:p>
        </w:tc>
        <w:tc>
          <w:tcPr>
            <w:tcW w:w="761" w:type="pct"/>
            <w:tcBorders>
              <w:top w:val="single" w:sz="4" w:space="0" w:color="auto"/>
              <w:left w:val="single" w:sz="4" w:space="0" w:color="auto"/>
              <w:bottom w:val="single" w:sz="4" w:space="0" w:color="auto"/>
              <w:right w:val="single" w:sz="4" w:space="0" w:color="auto"/>
            </w:tcBorders>
            <w:hideMark/>
          </w:tcPr>
          <w:p w14:paraId="3083323C"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342AF6F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1</w:t>
            </w:r>
          </w:p>
        </w:tc>
      </w:tr>
      <w:tr w:rsidR="00DE41CA" w:rsidRPr="00DE41CA" w14:paraId="30D35B6F"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485C706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48</w:t>
            </w:r>
          </w:p>
        </w:tc>
        <w:tc>
          <w:tcPr>
            <w:tcW w:w="3172" w:type="pct"/>
            <w:tcBorders>
              <w:top w:val="single" w:sz="4" w:space="0" w:color="auto"/>
              <w:left w:val="single" w:sz="4" w:space="0" w:color="auto"/>
              <w:bottom w:val="single" w:sz="4" w:space="0" w:color="auto"/>
              <w:right w:val="single" w:sz="4" w:space="0" w:color="auto"/>
            </w:tcBorders>
            <w:hideMark/>
          </w:tcPr>
          <w:p w14:paraId="1D501F11"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Труба </w:t>
            </w:r>
            <w:proofErr w:type="spellStart"/>
            <w:r w:rsidRPr="00DE41CA">
              <w:rPr>
                <w:rFonts w:ascii="Times New Roman" w:hAnsi="Times New Roman" w:cs="Times New Roman"/>
                <w:lang w:val="uk-UA" w:eastAsia="ru-RU"/>
              </w:rPr>
              <w:t>вініпластова</w:t>
            </w:r>
            <w:proofErr w:type="spellEnd"/>
            <w:r w:rsidRPr="00DE41CA">
              <w:rPr>
                <w:rFonts w:ascii="Times New Roman" w:hAnsi="Times New Roman" w:cs="Times New Roman"/>
                <w:lang w:val="uk-UA" w:eastAsia="ru-RU"/>
              </w:rPr>
              <w:t xml:space="preserve"> по стінах і колонах з кріпленням накладними скобами, діаметр до 50 мм</w:t>
            </w:r>
          </w:p>
        </w:tc>
        <w:tc>
          <w:tcPr>
            <w:tcW w:w="761" w:type="pct"/>
            <w:tcBorders>
              <w:top w:val="single" w:sz="4" w:space="0" w:color="auto"/>
              <w:left w:val="single" w:sz="4" w:space="0" w:color="auto"/>
              <w:bottom w:val="single" w:sz="4" w:space="0" w:color="auto"/>
              <w:right w:val="single" w:sz="4" w:space="0" w:color="auto"/>
            </w:tcBorders>
            <w:hideMark/>
          </w:tcPr>
          <w:p w14:paraId="25C4A33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03B77A1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4,5</w:t>
            </w:r>
          </w:p>
        </w:tc>
      </w:tr>
      <w:tr w:rsidR="00DE41CA" w:rsidRPr="00DE41CA" w14:paraId="358343A8"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37678911"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49</w:t>
            </w:r>
          </w:p>
        </w:tc>
        <w:tc>
          <w:tcPr>
            <w:tcW w:w="3172" w:type="pct"/>
            <w:tcBorders>
              <w:top w:val="single" w:sz="4" w:space="0" w:color="auto"/>
              <w:left w:val="single" w:sz="4" w:space="0" w:color="auto"/>
              <w:bottom w:val="single" w:sz="4" w:space="0" w:color="auto"/>
              <w:right w:val="single" w:sz="4" w:space="0" w:color="auto"/>
            </w:tcBorders>
            <w:hideMark/>
          </w:tcPr>
          <w:p w14:paraId="1A021F8E"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Кабель до 35 кВ, що прокладається з кріпленням накладними скобами, маса 1 м до 0,5 кг (по опорі)</w:t>
            </w:r>
          </w:p>
        </w:tc>
        <w:tc>
          <w:tcPr>
            <w:tcW w:w="761" w:type="pct"/>
            <w:tcBorders>
              <w:top w:val="single" w:sz="4" w:space="0" w:color="auto"/>
              <w:left w:val="single" w:sz="4" w:space="0" w:color="auto"/>
              <w:bottom w:val="single" w:sz="4" w:space="0" w:color="auto"/>
              <w:right w:val="single" w:sz="4" w:space="0" w:color="auto"/>
            </w:tcBorders>
            <w:hideMark/>
          </w:tcPr>
          <w:p w14:paraId="5E813DE9"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1F30FDB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59</w:t>
            </w:r>
          </w:p>
        </w:tc>
      </w:tr>
      <w:tr w:rsidR="00DE41CA" w:rsidRPr="00DE41CA" w14:paraId="7E91DAF2" w14:textId="77777777" w:rsidTr="00DE41CA">
        <w:trPr>
          <w:trHeight w:val="563"/>
        </w:trPr>
        <w:tc>
          <w:tcPr>
            <w:tcW w:w="306" w:type="pct"/>
            <w:tcBorders>
              <w:top w:val="single" w:sz="4" w:space="0" w:color="auto"/>
              <w:left w:val="single" w:sz="4" w:space="0" w:color="auto"/>
              <w:bottom w:val="single" w:sz="4" w:space="0" w:color="auto"/>
              <w:right w:val="single" w:sz="4" w:space="0" w:color="auto"/>
            </w:tcBorders>
            <w:hideMark/>
          </w:tcPr>
          <w:p w14:paraId="07C7518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50</w:t>
            </w:r>
          </w:p>
        </w:tc>
        <w:tc>
          <w:tcPr>
            <w:tcW w:w="3172" w:type="pct"/>
            <w:tcBorders>
              <w:top w:val="single" w:sz="4" w:space="0" w:color="auto"/>
              <w:left w:val="single" w:sz="4" w:space="0" w:color="auto"/>
              <w:bottom w:val="single" w:sz="4" w:space="0" w:color="auto"/>
              <w:right w:val="single" w:sz="4" w:space="0" w:color="auto"/>
            </w:tcBorders>
            <w:hideMark/>
          </w:tcPr>
          <w:p w14:paraId="048EBB07"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Кабель до 35 кВ, що підвішується на тросі, маса 1 м до 1 кг (між опорами та до світлофорів)</w:t>
            </w:r>
          </w:p>
        </w:tc>
        <w:tc>
          <w:tcPr>
            <w:tcW w:w="761" w:type="pct"/>
            <w:tcBorders>
              <w:top w:val="single" w:sz="4" w:space="0" w:color="auto"/>
              <w:left w:val="single" w:sz="4" w:space="0" w:color="auto"/>
              <w:bottom w:val="single" w:sz="4" w:space="0" w:color="auto"/>
              <w:right w:val="single" w:sz="4" w:space="0" w:color="auto"/>
            </w:tcBorders>
            <w:hideMark/>
          </w:tcPr>
          <w:p w14:paraId="72A9A400"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7105977F"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776</w:t>
            </w:r>
          </w:p>
        </w:tc>
      </w:tr>
      <w:tr w:rsidR="00DE41CA" w:rsidRPr="00DE41CA" w14:paraId="26B6F257" w14:textId="77777777" w:rsidTr="00DE41CA">
        <w:trPr>
          <w:trHeight w:val="297"/>
        </w:trPr>
        <w:tc>
          <w:tcPr>
            <w:tcW w:w="306" w:type="pct"/>
            <w:tcBorders>
              <w:top w:val="single" w:sz="4" w:space="0" w:color="auto"/>
              <w:left w:val="single" w:sz="4" w:space="0" w:color="auto"/>
              <w:bottom w:val="single" w:sz="4" w:space="0" w:color="auto"/>
              <w:right w:val="single" w:sz="4" w:space="0" w:color="auto"/>
            </w:tcBorders>
            <w:hideMark/>
          </w:tcPr>
          <w:p w14:paraId="3C8960D6"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51</w:t>
            </w:r>
          </w:p>
        </w:tc>
        <w:tc>
          <w:tcPr>
            <w:tcW w:w="3172" w:type="pct"/>
            <w:tcBorders>
              <w:top w:val="single" w:sz="4" w:space="0" w:color="auto"/>
              <w:left w:val="single" w:sz="4" w:space="0" w:color="auto"/>
              <w:bottom w:val="single" w:sz="4" w:space="0" w:color="auto"/>
              <w:right w:val="single" w:sz="4" w:space="0" w:color="auto"/>
            </w:tcBorders>
            <w:hideMark/>
          </w:tcPr>
          <w:p w14:paraId="7D54D35F" w14:textId="77777777" w:rsidR="00DE41CA" w:rsidRPr="00DE41CA" w:rsidRDefault="00DE41CA" w:rsidP="00DE41CA">
            <w:pPr>
              <w:spacing w:after="0" w:line="240" w:lineRule="auto"/>
              <w:rPr>
                <w:rFonts w:ascii="Times New Roman" w:hAnsi="Times New Roman" w:cs="Times New Roman"/>
                <w:sz w:val="24"/>
                <w:szCs w:val="24"/>
                <w:lang w:val="uk-UA" w:eastAsia="ru-RU"/>
              </w:rPr>
            </w:pPr>
            <w:r w:rsidRPr="00DE41CA">
              <w:rPr>
                <w:rFonts w:ascii="Times New Roman" w:hAnsi="Times New Roman" w:cs="Times New Roman"/>
                <w:lang w:val="uk-UA" w:eastAsia="ru-RU"/>
              </w:rPr>
              <w:t>Установлення розподільних коробок</w:t>
            </w:r>
          </w:p>
        </w:tc>
        <w:tc>
          <w:tcPr>
            <w:tcW w:w="761" w:type="pct"/>
            <w:tcBorders>
              <w:top w:val="single" w:sz="4" w:space="0" w:color="auto"/>
              <w:left w:val="single" w:sz="4" w:space="0" w:color="auto"/>
              <w:bottom w:val="single" w:sz="4" w:space="0" w:color="auto"/>
              <w:right w:val="single" w:sz="4" w:space="0" w:color="auto"/>
            </w:tcBorders>
            <w:hideMark/>
          </w:tcPr>
          <w:p w14:paraId="3A3DD75A"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 xml:space="preserve">  </w:t>
            </w:r>
            <w:proofErr w:type="spellStart"/>
            <w:r w:rsidRPr="00DE41CA">
              <w:rPr>
                <w:rFonts w:ascii="Times New Roman" w:hAnsi="Times New Roman" w:cs="Times New Roman"/>
                <w:lang w:val="uk-UA"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717B6AA3" w14:textId="77777777" w:rsidR="00DE41CA" w:rsidRPr="00DE41CA" w:rsidRDefault="00DE41CA" w:rsidP="00DE41CA">
            <w:pPr>
              <w:spacing w:after="0" w:line="240" w:lineRule="auto"/>
              <w:jc w:val="center"/>
              <w:rPr>
                <w:rFonts w:ascii="Times New Roman" w:hAnsi="Times New Roman" w:cs="Times New Roman"/>
                <w:sz w:val="24"/>
                <w:szCs w:val="24"/>
                <w:lang w:val="uk-UA" w:eastAsia="ru-RU"/>
              </w:rPr>
            </w:pPr>
            <w:r w:rsidRPr="00DE41CA">
              <w:rPr>
                <w:rFonts w:ascii="Times New Roman" w:hAnsi="Times New Roman" w:cs="Times New Roman"/>
                <w:lang w:val="uk-UA" w:eastAsia="ru-RU"/>
              </w:rPr>
              <w:t>5</w:t>
            </w:r>
          </w:p>
        </w:tc>
      </w:tr>
    </w:tbl>
    <w:p w14:paraId="537BC8A6" w14:textId="77777777" w:rsidR="001B28BE" w:rsidRPr="001B28BE" w:rsidRDefault="001B28BE" w:rsidP="001B28BE">
      <w:pPr>
        <w:spacing w:after="0" w:line="240" w:lineRule="auto"/>
        <w:jc w:val="both"/>
        <w:rPr>
          <w:rFonts w:ascii="Times New Roman" w:eastAsia="Times New Roman" w:hAnsi="Times New Roman" w:cs="Times New Roman"/>
          <w:sz w:val="24"/>
          <w:szCs w:val="24"/>
          <w:lang w:val="uk-UA" w:eastAsia="ru-RU"/>
        </w:rPr>
      </w:pPr>
    </w:p>
    <w:sectPr w:rsidR="001B28BE" w:rsidRPr="001B2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4583" w14:textId="77777777" w:rsidR="00933859" w:rsidRDefault="00933859" w:rsidP="00FB643E">
      <w:pPr>
        <w:spacing w:after="0" w:line="240" w:lineRule="auto"/>
      </w:pPr>
      <w:r>
        <w:separator/>
      </w:r>
    </w:p>
  </w:endnote>
  <w:endnote w:type="continuationSeparator" w:id="0">
    <w:p w14:paraId="46D67420" w14:textId="77777777" w:rsidR="00933859" w:rsidRDefault="00933859"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054E" w14:textId="77777777" w:rsidR="00933859" w:rsidRDefault="00933859" w:rsidP="00FB643E">
      <w:pPr>
        <w:spacing w:after="0" w:line="240" w:lineRule="auto"/>
      </w:pPr>
      <w:r>
        <w:separator/>
      </w:r>
    </w:p>
  </w:footnote>
  <w:footnote w:type="continuationSeparator" w:id="0">
    <w:p w14:paraId="27C1E59A" w14:textId="77777777" w:rsidR="00933859" w:rsidRDefault="00933859"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235A8"/>
    <w:rsid w:val="00042856"/>
    <w:rsid w:val="000D7989"/>
    <w:rsid w:val="00122414"/>
    <w:rsid w:val="001B159E"/>
    <w:rsid w:val="001B28BE"/>
    <w:rsid w:val="002176EA"/>
    <w:rsid w:val="002A5C27"/>
    <w:rsid w:val="002D1120"/>
    <w:rsid w:val="002F3C41"/>
    <w:rsid w:val="00313D43"/>
    <w:rsid w:val="00383B48"/>
    <w:rsid w:val="003A698A"/>
    <w:rsid w:val="003D0F85"/>
    <w:rsid w:val="003D564E"/>
    <w:rsid w:val="003D7F87"/>
    <w:rsid w:val="00434CA3"/>
    <w:rsid w:val="004F128B"/>
    <w:rsid w:val="00503762"/>
    <w:rsid w:val="00511FB5"/>
    <w:rsid w:val="00565C06"/>
    <w:rsid w:val="00570364"/>
    <w:rsid w:val="00580444"/>
    <w:rsid w:val="005C6037"/>
    <w:rsid w:val="00645E6E"/>
    <w:rsid w:val="006703C4"/>
    <w:rsid w:val="0071388F"/>
    <w:rsid w:val="00724756"/>
    <w:rsid w:val="007258F1"/>
    <w:rsid w:val="007C64EE"/>
    <w:rsid w:val="007D1CF2"/>
    <w:rsid w:val="00807345"/>
    <w:rsid w:val="00830751"/>
    <w:rsid w:val="00881BEA"/>
    <w:rsid w:val="008829CE"/>
    <w:rsid w:val="00891BD6"/>
    <w:rsid w:val="008955B2"/>
    <w:rsid w:val="008B419A"/>
    <w:rsid w:val="009143C8"/>
    <w:rsid w:val="00933859"/>
    <w:rsid w:val="00940BB7"/>
    <w:rsid w:val="009640AA"/>
    <w:rsid w:val="009C7B1A"/>
    <w:rsid w:val="009F467E"/>
    <w:rsid w:val="00A036C9"/>
    <w:rsid w:val="00A6064E"/>
    <w:rsid w:val="00A73863"/>
    <w:rsid w:val="00AF2D0F"/>
    <w:rsid w:val="00B3290E"/>
    <w:rsid w:val="00B34621"/>
    <w:rsid w:val="00B850AC"/>
    <w:rsid w:val="00BF0E90"/>
    <w:rsid w:val="00BF5FBD"/>
    <w:rsid w:val="00C151DC"/>
    <w:rsid w:val="00C555E0"/>
    <w:rsid w:val="00CB3149"/>
    <w:rsid w:val="00D37DEE"/>
    <w:rsid w:val="00D5660E"/>
    <w:rsid w:val="00DE41CA"/>
    <w:rsid w:val="00E24608"/>
    <w:rsid w:val="00E65635"/>
    <w:rsid w:val="00E94383"/>
    <w:rsid w:val="00EA7272"/>
    <w:rsid w:val="00FB4069"/>
    <w:rsid w:val="00FB643E"/>
    <w:rsid w:val="00FD6323"/>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7929"/>
  <w15:docId w15:val="{B101098E-A5D4-48A6-85A1-2CF1449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99"/>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 w:type="character" w:styleId="aff6">
    <w:name w:val="FollowedHyperlink"/>
    <w:basedOn w:val="a0"/>
    <w:uiPriority w:val="99"/>
    <w:semiHidden/>
    <w:unhideWhenUsed/>
    <w:rsid w:val="009F4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572">
      <w:bodyDiv w:val="1"/>
      <w:marLeft w:val="0"/>
      <w:marRight w:val="0"/>
      <w:marTop w:val="0"/>
      <w:marBottom w:val="0"/>
      <w:divBdr>
        <w:top w:val="none" w:sz="0" w:space="0" w:color="auto"/>
        <w:left w:val="none" w:sz="0" w:space="0" w:color="auto"/>
        <w:bottom w:val="none" w:sz="0" w:space="0" w:color="auto"/>
        <w:right w:val="none" w:sz="0" w:space="0" w:color="auto"/>
      </w:divBdr>
    </w:div>
    <w:div w:id="332270345">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1889147973">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 w:id="2110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E79F-C97F-4AAB-83B4-12C1C315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2023-09-29T10:47:00Z</dcterms:created>
  <dcterms:modified xsi:type="dcterms:W3CDTF">2023-09-29T10:47:00Z</dcterms:modified>
</cp:coreProperties>
</file>